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319C" w:rsidRPr="00C1122B" w:rsidRDefault="005C0154" w:rsidP="00C1122B">
      <w:pPr>
        <w:pStyle w:val="Title"/>
        <w:rPr>
          <w:rFonts w:ascii="Calibri" w:hAnsi="Calibri" w:cs="Calibri"/>
          <w:sz w:val="40"/>
          <w:szCs w:val="40"/>
        </w:rPr>
      </w:pPr>
      <w:r w:rsidRPr="003B319C">
        <w:rPr>
          <w:rFonts w:ascii="Calibri" w:hAnsi="Calibri" w:cs="Calibri"/>
          <w:sz w:val="40"/>
          <w:szCs w:val="40"/>
        </w:rPr>
        <w:t>Job Description</w:t>
      </w:r>
      <w:r w:rsidR="005B3F95">
        <w:rPr>
          <w:rFonts w:ascii="Calibri" w:hAnsi="Calibri" w:cs="Calibri"/>
          <w:sz w:val="40"/>
          <w:szCs w:val="40"/>
        </w:rPr>
        <w:t xml:space="preserve">: Personality Disorder </w:t>
      </w:r>
      <w:r w:rsidR="003B319C" w:rsidRPr="003B319C">
        <w:rPr>
          <w:rFonts w:ascii="Calibri" w:hAnsi="Calibri" w:cs="Calibri"/>
          <w:sz w:val="40"/>
          <w:szCs w:val="40"/>
        </w:rPr>
        <w:t>Service</w:t>
      </w:r>
    </w:p>
    <w:tbl>
      <w:tblPr>
        <w:tblW w:w="5000" w:type="pct"/>
        <w:tblCellMar>
          <w:top w:w="30" w:type="dxa"/>
          <w:left w:w="30" w:type="dxa"/>
          <w:bottom w:w="30" w:type="dxa"/>
          <w:right w:w="30" w:type="dxa"/>
        </w:tblCellMar>
        <w:tblLook w:val="0000" w:firstRow="0" w:lastRow="0" w:firstColumn="0" w:lastColumn="0" w:noHBand="0" w:noVBand="0"/>
      </w:tblPr>
      <w:tblGrid>
        <w:gridCol w:w="2250"/>
        <w:gridCol w:w="6476"/>
        <w:gridCol w:w="300"/>
      </w:tblGrid>
      <w:tr w:rsidR="003B319C" w:rsidRPr="003B319C" w:rsidTr="00C838C4">
        <w:tc>
          <w:tcPr>
            <w:tcW w:w="2250" w:type="dxa"/>
            <w:tcBorders>
              <w:top w:val="nil"/>
              <w:left w:val="nil"/>
              <w:bottom w:val="nil"/>
              <w:right w:val="nil"/>
            </w:tcBorders>
            <w:vAlign w:val="center"/>
          </w:tcPr>
          <w:p w:rsidR="00C1122B" w:rsidRDefault="00C1122B" w:rsidP="003B319C">
            <w:pPr>
              <w:spacing w:after="0" w:line="240" w:lineRule="auto"/>
              <w:rPr>
                <w:rFonts w:ascii="Calibri" w:eastAsia="Times New Roman" w:hAnsi="Calibri" w:cs="Calibri"/>
                <w:b/>
                <w:bCs/>
                <w:lang w:eastAsia="en-GB"/>
              </w:rPr>
            </w:pPr>
          </w:p>
          <w:p w:rsidR="003B319C" w:rsidRPr="003B319C" w:rsidRDefault="003B319C" w:rsidP="003B319C">
            <w:pPr>
              <w:spacing w:after="0" w:line="240" w:lineRule="auto"/>
              <w:rPr>
                <w:rFonts w:ascii="Calibri" w:eastAsia="Times New Roman" w:hAnsi="Calibri" w:cs="Calibri"/>
                <w:lang w:eastAsia="en-GB"/>
              </w:rPr>
            </w:pPr>
            <w:r w:rsidRPr="003B319C">
              <w:rPr>
                <w:rFonts w:ascii="Calibri" w:eastAsia="Times New Roman" w:hAnsi="Calibri" w:cs="Calibri"/>
                <w:b/>
                <w:bCs/>
                <w:lang w:eastAsia="en-GB"/>
              </w:rPr>
              <w:t>Job Title:</w:t>
            </w:r>
          </w:p>
        </w:tc>
        <w:tc>
          <w:tcPr>
            <w:tcW w:w="0" w:type="auto"/>
            <w:tcBorders>
              <w:top w:val="nil"/>
              <w:left w:val="nil"/>
              <w:bottom w:val="nil"/>
              <w:right w:val="nil"/>
            </w:tcBorders>
            <w:vAlign w:val="center"/>
          </w:tcPr>
          <w:p w:rsidR="003B319C" w:rsidRPr="003B319C" w:rsidRDefault="00987701" w:rsidP="003B319C">
            <w:pPr>
              <w:spacing w:after="0" w:line="240" w:lineRule="auto"/>
              <w:rPr>
                <w:rFonts w:ascii="Calibri" w:eastAsia="Times New Roman" w:hAnsi="Calibri" w:cs="Calibri"/>
                <w:lang w:eastAsia="en-GB"/>
              </w:rPr>
            </w:pPr>
            <w:r>
              <w:rPr>
                <w:rFonts w:ascii="Calibri" w:eastAsia="Times New Roman" w:hAnsi="Calibri" w:cs="Calibri"/>
                <w:lang w:eastAsia="en-GB"/>
              </w:rPr>
              <w:t>Upping Ward</w:t>
            </w:r>
            <w:r w:rsidR="00431273">
              <w:rPr>
                <w:rFonts w:ascii="Calibri" w:eastAsia="Times New Roman" w:hAnsi="Calibri" w:cs="Calibri"/>
                <w:lang w:eastAsia="en-GB"/>
              </w:rPr>
              <w:t xml:space="preserve"> </w:t>
            </w:r>
            <w:r w:rsidR="003B319C" w:rsidRPr="0068547C">
              <w:rPr>
                <w:rFonts w:ascii="Calibri" w:eastAsia="Times New Roman" w:hAnsi="Calibri" w:cs="Calibri"/>
                <w:lang w:eastAsia="en-GB"/>
              </w:rPr>
              <w:t xml:space="preserve">Service </w:t>
            </w:r>
            <w:r w:rsidR="003B319C" w:rsidRPr="003B319C">
              <w:rPr>
                <w:rFonts w:ascii="Calibri" w:eastAsia="Times New Roman" w:hAnsi="Calibri" w:cs="Calibri"/>
                <w:lang w:eastAsia="en-GB"/>
              </w:rPr>
              <w:t>Manager</w:t>
            </w:r>
          </w:p>
        </w:tc>
        <w:tc>
          <w:tcPr>
            <w:tcW w:w="300" w:type="dxa"/>
            <w:tcBorders>
              <w:top w:val="nil"/>
              <w:left w:val="nil"/>
              <w:bottom w:val="nil"/>
              <w:right w:val="nil"/>
            </w:tcBorders>
            <w:vAlign w:val="center"/>
          </w:tcPr>
          <w:p w:rsidR="003B319C" w:rsidRPr="003B319C" w:rsidRDefault="003B319C" w:rsidP="003B319C">
            <w:pPr>
              <w:spacing w:after="0" w:line="240" w:lineRule="auto"/>
              <w:rPr>
                <w:rFonts w:ascii="Calibri" w:eastAsia="Times New Roman" w:hAnsi="Calibri" w:cs="Calibri"/>
                <w:sz w:val="24"/>
                <w:szCs w:val="24"/>
                <w:lang w:eastAsia="en-GB"/>
              </w:rPr>
            </w:pPr>
            <w:r w:rsidRPr="003B319C">
              <w:rPr>
                <w:rFonts w:ascii="Calibri" w:eastAsia="Times New Roman" w:hAnsi="Calibri" w:cs="Calibri"/>
                <w:sz w:val="24"/>
                <w:szCs w:val="24"/>
                <w:lang w:eastAsia="en-GB"/>
              </w:rPr>
              <w:t> </w:t>
            </w:r>
          </w:p>
        </w:tc>
      </w:tr>
      <w:tr w:rsidR="003B319C" w:rsidRPr="003B319C" w:rsidTr="00C838C4">
        <w:tc>
          <w:tcPr>
            <w:tcW w:w="2250" w:type="dxa"/>
            <w:tcBorders>
              <w:top w:val="nil"/>
              <w:left w:val="nil"/>
              <w:bottom w:val="nil"/>
              <w:right w:val="nil"/>
            </w:tcBorders>
            <w:vAlign w:val="center"/>
          </w:tcPr>
          <w:p w:rsidR="003B319C" w:rsidRPr="00300CDC" w:rsidRDefault="00300CDC" w:rsidP="003B319C">
            <w:pPr>
              <w:spacing w:after="0" w:line="240" w:lineRule="auto"/>
              <w:rPr>
                <w:rFonts w:ascii="Calibri" w:eastAsia="Times New Roman" w:hAnsi="Calibri" w:cs="Calibri"/>
                <w:b/>
                <w:lang w:eastAsia="en-GB"/>
              </w:rPr>
            </w:pPr>
            <w:r w:rsidRPr="00300CDC">
              <w:rPr>
                <w:rFonts w:ascii="Calibri" w:eastAsia="Times New Roman" w:hAnsi="Calibri" w:cs="Calibri"/>
                <w:b/>
                <w:lang w:eastAsia="en-GB"/>
              </w:rPr>
              <w:t xml:space="preserve">Ward </w:t>
            </w:r>
          </w:p>
        </w:tc>
        <w:tc>
          <w:tcPr>
            <w:tcW w:w="0" w:type="auto"/>
            <w:tcBorders>
              <w:top w:val="nil"/>
              <w:left w:val="nil"/>
              <w:bottom w:val="nil"/>
              <w:right w:val="nil"/>
            </w:tcBorders>
            <w:vAlign w:val="center"/>
          </w:tcPr>
          <w:p w:rsidR="003B319C" w:rsidRPr="003B319C" w:rsidRDefault="00614A6A" w:rsidP="003B319C">
            <w:pPr>
              <w:spacing w:after="0" w:line="240" w:lineRule="auto"/>
              <w:rPr>
                <w:rFonts w:ascii="Calibri" w:eastAsia="Times New Roman" w:hAnsi="Calibri" w:cs="Calibri"/>
                <w:lang w:eastAsia="en-GB"/>
              </w:rPr>
            </w:pPr>
            <w:r>
              <w:rPr>
                <w:rFonts w:ascii="Calibri" w:eastAsia="Times New Roman" w:hAnsi="Calibri" w:cs="Calibri"/>
                <w:lang w:eastAsia="en-GB"/>
              </w:rPr>
              <w:t xml:space="preserve">Upping Ward </w:t>
            </w:r>
            <w:r w:rsidR="00300CDC">
              <w:rPr>
                <w:rFonts w:ascii="Calibri" w:eastAsia="Times New Roman" w:hAnsi="Calibri" w:cs="Calibri"/>
                <w:lang w:eastAsia="en-GB"/>
              </w:rPr>
              <w:t xml:space="preserve"> </w:t>
            </w:r>
          </w:p>
        </w:tc>
        <w:tc>
          <w:tcPr>
            <w:tcW w:w="300" w:type="dxa"/>
            <w:tcBorders>
              <w:top w:val="nil"/>
              <w:left w:val="nil"/>
              <w:bottom w:val="nil"/>
              <w:right w:val="nil"/>
            </w:tcBorders>
            <w:vAlign w:val="center"/>
          </w:tcPr>
          <w:p w:rsidR="003B319C" w:rsidRPr="003B319C" w:rsidRDefault="003B319C" w:rsidP="003B319C">
            <w:pPr>
              <w:spacing w:after="0" w:line="240" w:lineRule="auto"/>
              <w:rPr>
                <w:rFonts w:ascii="Calibri" w:eastAsia="Times New Roman" w:hAnsi="Calibri" w:cs="Calibri"/>
                <w:sz w:val="24"/>
                <w:szCs w:val="24"/>
                <w:lang w:eastAsia="en-GB"/>
              </w:rPr>
            </w:pPr>
            <w:r w:rsidRPr="003B319C">
              <w:rPr>
                <w:rFonts w:ascii="Calibri" w:eastAsia="Times New Roman" w:hAnsi="Calibri" w:cs="Calibri"/>
                <w:sz w:val="24"/>
                <w:szCs w:val="24"/>
                <w:lang w:eastAsia="en-GB"/>
              </w:rPr>
              <w:t> </w:t>
            </w:r>
          </w:p>
        </w:tc>
      </w:tr>
      <w:tr w:rsidR="003B319C" w:rsidRPr="003B319C" w:rsidTr="00C838C4">
        <w:tc>
          <w:tcPr>
            <w:tcW w:w="2250" w:type="dxa"/>
            <w:tcBorders>
              <w:top w:val="nil"/>
              <w:left w:val="nil"/>
              <w:bottom w:val="nil"/>
              <w:right w:val="nil"/>
            </w:tcBorders>
            <w:vAlign w:val="center"/>
          </w:tcPr>
          <w:p w:rsidR="003B319C" w:rsidRPr="003B319C" w:rsidRDefault="003B319C" w:rsidP="003B319C">
            <w:pPr>
              <w:spacing w:after="0" w:line="240" w:lineRule="auto"/>
              <w:rPr>
                <w:rFonts w:ascii="Calibri" w:eastAsia="Times New Roman" w:hAnsi="Calibri" w:cs="Calibri"/>
                <w:lang w:eastAsia="en-GB"/>
              </w:rPr>
            </w:pPr>
            <w:r w:rsidRPr="003B319C">
              <w:rPr>
                <w:rFonts w:ascii="Calibri" w:eastAsia="Times New Roman" w:hAnsi="Calibri" w:cs="Calibri"/>
                <w:b/>
                <w:bCs/>
                <w:lang w:eastAsia="en-GB"/>
              </w:rPr>
              <w:t>Hours:</w:t>
            </w:r>
          </w:p>
        </w:tc>
        <w:tc>
          <w:tcPr>
            <w:tcW w:w="0" w:type="auto"/>
            <w:tcBorders>
              <w:top w:val="nil"/>
              <w:left w:val="nil"/>
              <w:bottom w:val="nil"/>
              <w:right w:val="nil"/>
            </w:tcBorders>
            <w:vAlign w:val="center"/>
          </w:tcPr>
          <w:p w:rsidR="003B319C" w:rsidRPr="003B319C" w:rsidRDefault="00431273" w:rsidP="003B319C">
            <w:pPr>
              <w:spacing w:after="0" w:line="240" w:lineRule="auto"/>
              <w:rPr>
                <w:rFonts w:ascii="Calibri" w:eastAsia="Times New Roman" w:hAnsi="Calibri" w:cs="Calibri"/>
                <w:lang w:eastAsia="en-GB"/>
              </w:rPr>
            </w:pPr>
            <w:r>
              <w:rPr>
                <w:rFonts w:ascii="Calibri" w:eastAsia="Times New Roman" w:hAnsi="Calibri" w:cs="Calibri"/>
                <w:lang w:eastAsia="en-GB"/>
              </w:rPr>
              <w:t xml:space="preserve">40 </w:t>
            </w:r>
            <w:r w:rsidR="003B319C" w:rsidRPr="0068547C">
              <w:rPr>
                <w:rFonts w:ascii="Calibri" w:eastAsia="Times New Roman" w:hAnsi="Calibri" w:cs="Calibri"/>
                <w:lang w:eastAsia="en-GB"/>
              </w:rPr>
              <w:t>hours per week</w:t>
            </w:r>
          </w:p>
        </w:tc>
        <w:tc>
          <w:tcPr>
            <w:tcW w:w="300" w:type="dxa"/>
            <w:tcBorders>
              <w:top w:val="nil"/>
              <w:left w:val="nil"/>
              <w:bottom w:val="nil"/>
              <w:right w:val="nil"/>
            </w:tcBorders>
            <w:vAlign w:val="center"/>
          </w:tcPr>
          <w:p w:rsidR="003B319C" w:rsidRPr="003B319C" w:rsidRDefault="003B319C" w:rsidP="003B319C">
            <w:pPr>
              <w:spacing w:after="0" w:line="240" w:lineRule="auto"/>
              <w:rPr>
                <w:rFonts w:ascii="Calibri" w:eastAsia="Times New Roman" w:hAnsi="Calibri" w:cs="Calibri"/>
                <w:sz w:val="24"/>
                <w:szCs w:val="24"/>
                <w:lang w:eastAsia="en-GB"/>
              </w:rPr>
            </w:pPr>
            <w:r w:rsidRPr="003B319C">
              <w:rPr>
                <w:rFonts w:ascii="Calibri" w:eastAsia="Times New Roman" w:hAnsi="Calibri" w:cs="Calibri"/>
                <w:sz w:val="24"/>
                <w:szCs w:val="24"/>
                <w:lang w:eastAsia="en-GB"/>
              </w:rPr>
              <w:t> </w:t>
            </w:r>
          </w:p>
        </w:tc>
      </w:tr>
      <w:tr w:rsidR="003B319C" w:rsidRPr="003B319C" w:rsidTr="00C838C4">
        <w:tc>
          <w:tcPr>
            <w:tcW w:w="2250" w:type="dxa"/>
            <w:tcBorders>
              <w:top w:val="nil"/>
              <w:left w:val="nil"/>
              <w:bottom w:val="nil"/>
              <w:right w:val="nil"/>
            </w:tcBorders>
            <w:vAlign w:val="center"/>
          </w:tcPr>
          <w:p w:rsidR="003B319C" w:rsidRPr="003B319C" w:rsidRDefault="003B319C" w:rsidP="003B319C">
            <w:pPr>
              <w:spacing w:after="0" w:line="240" w:lineRule="auto"/>
              <w:rPr>
                <w:rFonts w:ascii="Calibri" w:eastAsia="Times New Roman" w:hAnsi="Calibri" w:cs="Calibri"/>
                <w:lang w:eastAsia="en-GB"/>
              </w:rPr>
            </w:pPr>
            <w:r w:rsidRPr="003B319C">
              <w:rPr>
                <w:rFonts w:ascii="Calibri" w:eastAsia="Times New Roman" w:hAnsi="Calibri" w:cs="Calibri"/>
                <w:b/>
                <w:bCs/>
                <w:lang w:eastAsia="en-GB"/>
              </w:rPr>
              <w:t>Location:</w:t>
            </w:r>
          </w:p>
        </w:tc>
        <w:tc>
          <w:tcPr>
            <w:tcW w:w="0" w:type="auto"/>
            <w:tcBorders>
              <w:top w:val="nil"/>
              <w:left w:val="nil"/>
              <w:bottom w:val="nil"/>
              <w:right w:val="nil"/>
            </w:tcBorders>
            <w:vAlign w:val="center"/>
          </w:tcPr>
          <w:p w:rsidR="003B319C" w:rsidRPr="003B319C" w:rsidRDefault="0068547C" w:rsidP="003B319C">
            <w:pPr>
              <w:spacing w:after="0" w:line="240" w:lineRule="auto"/>
              <w:rPr>
                <w:rFonts w:ascii="Calibri" w:eastAsia="Times New Roman" w:hAnsi="Calibri" w:cs="Calibri"/>
                <w:lang w:eastAsia="en-GB"/>
              </w:rPr>
            </w:pPr>
            <w:r>
              <w:rPr>
                <w:rFonts w:ascii="Calibri" w:eastAsia="Times New Roman" w:hAnsi="Calibri" w:cs="Calibri"/>
                <w:lang w:eastAsia="en-GB"/>
              </w:rPr>
              <w:t xml:space="preserve">Cygnet </w:t>
            </w:r>
            <w:r w:rsidR="003B319C" w:rsidRPr="003B319C">
              <w:rPr>
                <w:rFonts w:ascii="Calibri" w:eastAsia="Times New Roman" w:hAnsi="Calibri" w:cs="Calibri"/>
                <w:lang w:eastAsia="en-GB"/>
              </w:rPr>
              <w:t>Hospital</w:t>
            </w:r>
            <w:r>
              <w:rPr>
                <w:rFonts w:ascii="Calibri" w:eastAsia="Times New Roman" w:hAnsi="Calibri" w:cs="Calibri"/>
                <w:lang w:eastAsia="en-GB"/>
              </w:rPr>
              <w:t xml:space="preserve"> Beckton</w:t>
            </w:r>
          </w:p>
        </w:tc>
        <w:tc>
          <w:tcPr>
            <w:tcW w:w="300" w:type="dxa"/>
            <w:tcBorders>
              <w:top w:val="nil"/>
              <w:left w:val="nil"/>
              <w:bottom w:val="nil"/>
              <w:right w:val="nil"/>
            </w:tcBorders>
            <w:vAlign w:val="center"/>
          </w:tcPr>
          <w:p w:rsidR="003B319C" w:rsidRPr="003B319C" w:rsidRDefault="003B319C" w:rsidP="003B319C">
            <w:pPr>
              <w:spacing w:after="0" w:line="240" w:lineRule="auto"/>
              <w:rPr>
                <w:rFonts w:ascii="Calibri" w:eastAsia="Times New Roman" w:hAnsi="Calibri" w:cs="Calibri"/>
                <w:sz w:val="24"/>
                <w:szCs w:val="24"/>
                <w:lang w:eastAsia="en-GB"/>
              </w:rPr>
            </w:pPr>
            <w:r w:rsidRPr="003B319C">
              <w:rPr>
                <w:rFonts w:ascii="Calibri" w:eastAsia="Times New Roman" w:hAnsi="Calibri" w:cs="Calibri"/>
                <w:sz w:val="24"/>
                <w:szCs w:val="24"/>
                <w:lang w:eastAsia="en-GB"/>
              </w:rPr>
              <w:t> </w:t>
            </w:r>
          </w:p>
        </w:tc>
      </w:tr>
      <w:tr w:rsidR="003B319C" w:rsidRPr="003B319C" w:rsidTr="00C838C4">
        <w:tc>
          <w:tcPr>
            <w:tcW w:w="2250" w:type="dxa"/>
            <w:tcBorders>
              <w:top w:val="nil"/>
              <w:left w:val="nil"/>
              <w:bottom w:val="nil"/>
              <w:right w:val="nil"/>
            </w:tcBorders>
            <w:vAlign w:val="center"/>
          </w:tcPr>
          <w:p w:rsidR="003B319C" w:rsidRPr="003B319C" w:rsidRDefault="003B319C" w:rsidP="003B319C">
            <w:pPr>
              <w:spacing w:after="0" w:line="240" w:lineRule="auto"/>
              <w:rPr>
                <w:rFonts w:ascii="Calibri" w:eastAsia="Times New Roman" w:hAnsi="Calibri" w:cs="Calibri"/>
                <w:lang w:eastAsia="en-GB"/>
              </w:rPr>
            </w:pPr>
            <w:r w:rsidRPr="003B319C">
              <w:rPr>
                <w:rFonts w:ascii="Calibri" w:eastAsia="Times New Roman" w:hAnsi="Calibri" w:cs="Calibri"/>
                <w:b/>
                <w:bCs/>
                <w:lang w:eastAsia="en-GB"/>
              </w:rPr>
              <w:t>Reports to:</w:t>
            </w:r>
          </w:p>
        </w:tc>
        <w:tc>
          <w:tcPr>
            <w:tcW w:w="0" w:type="auto"/>
            <w:tcBorders>
              <w:top w:val="nil"/>
              <w:left w:val="nil"/>
              <w:bottom w:val="nil"/>
              <w:right w:val="nil"/>
            </w:tcBorders>
            <w:vAlign w:val="center"/>
          </w:tcPr>
          <w:p w:rsidR="003B319C" w:rsidRPr="003B319C" w:rsidRDefault="0068547C" w:rsidP="003B319C">
            <w:pPr>
              <w:spacing w:after="0" w:line="240" w:lineRule="auto"/>
              <w:rPr>
                <w:rFonts w:ascii="Calibri" w:eastAsia="Times New Roman" w:hAnsi="Calibri" w:cs="Calibri"/>
                <w:lang w:eastAsia="en-GB"/>
              </w:rPr>
            </w:pPr>
            <w:r w:rsidRPr="0068547C">
              <w:rPr>
                <w:rFonts w:ascii="Calibri" w:eastAsia="Times New Roman" w:hAnsi="Calibri" w:cs="Calibri"/>
                <w:lang w:eastAsia="en-GB"/>
              </w:rPr>
              <w:t>Clinical Services Manager</w:t>
            </w:r>
          </w:p>
        </w:tc>
        <w:tc>
          <w:tcPr>
            <w:tcW w:w="300" w:type="dxa"/>
            <w:tcBorders>
              <w:top w:val="nil"/>
              <w:left w:val="nil"/>
              <w:bottom w:val="nil"/>
              <w:right w:val="nil"/>
            </w:tcBorders>
            <w:vAlign w:val="center"/>
          </w:tcPr>
          <w:p w:rsidR="003B319C" w:rsidRPr="003B319C" w:rsidRDefault="003B319C" w:rsidP="003B319C">
            <w:pPr>
              <w:spacing w:after="0" w:line="240" w:lineRule="auto"/>
              <w:rPr>
                <w:rFonts w:ascii="Calibri" w:eastAsia="Times New Roman" w:hAnsi="Calibri" w:cs="Calibri"/>
                <w:sz w:val="24"/>
                <w:szCs w:val="24"/>
                <w:lang w:eastAsia="en-GB"/>
              </w:rPr>
            </w:pPr>
            <w:r w:rsidRPr="003B319C">
              <w:rPr>
                <w:rFonts w:ascii="Calibri" w:eastAsia="Times New Roman" w:hAnsi="Calibri" w:cs="Calibri"/>
                <w:sz w:val="24"/>
                <w:szCs w:val="24"/>
                <w:lang w:eastAsia="en-GB"/>
              </w:rPr>
              <w:t> </w:t>
            </w:r>
          </w:p>
        </w:tc>
      </w:tr>
      <w:tr w:rsidR="003B319C" w:rsidRPr="003B319C" w:rsidTr="00C838C4">
        <w:tc>
          <w:tcPr>
            <w:tcW w:w="2250" w:type="dxa"/>
            <w:tcBorders>
              <w:top w:val="nil"/>
              <w:left w:val="nil"/>
              <w:bottom w:val="nil"/>
              <w:right w:val="nil"/>
            </w:tcBorders>
            <w:vAlign w:val="center"/>
          </w:tcPr>
          <w:p w:rsidR="003B319C" w:rsidRPr="003B319C" w:rsidRDefault="003B319C" w:rsidP="003B319C">
            <w:pPr>
              <w:spacing w:after="0" w:line="240" w:lineRule="auto"/>
              <w:rPr>
                <w:rFonts w:ascii="Calibri" w:eastAsia="Times New Roman" w:hAnsi="Calibri" w:cs="Calibri"/>
                <w:lang w:eastAsia="en-GB"/>
              </w:rPr>
            </w:pPr>
            <w:r w:rsidRPr="003B319C">
              <w:rPr>
                <w:rFonts w:ascii="Calibri" w:eastAsia="Times New Roman" w:hAnsi="Calibri" w:cs="Calibri"/>
                <w:b/>
                <w:bCs/>
                <w:lang w:eastAsia="en-GB"/>
              </w:rPr>
              <w:t>Prof Accountable To:</w:t>
            </w:r>
          </w:p>
        </w:tc>
        <w:tc>
          <w:tcPr>
            <w:tcW w:w="0" w:type="auto"/>
            <w:tcBorders>
              <w:top w:val="nil"/>
              <w:left w:val="nil"/>
              <w:bottom w:val="nil"/>
              <w:right w:val="nil"/>
            </w:tcBorders>
            <w:vAlign w:val="center"/>
          </w:tcPr>
          <w:p w:rsidR="003B319C" w:rsidRPr="003B319C" w:rsidRDefault="0068547C" w:rsidP="003B319C">
            <w:pPr>
              <w:spacing w:after="0" w:line="240" w:lineRule="auto"/>
              <w:rPr>
                <w:rFonts w:ascii="Calibri" w:eastAsia="Times New Roman" w:hAnsi="Calibri" w:cs="Calibri"/>
                <w:lang w:eastAsia="en-GB"/>
              </w:rPr>
            </w:pPr>
            <w:r w:rsidRPr="0068547C">
              <w:rPr>
                <w:rFonts w:ascii="Calibri" w:eastAsia="Times New Roman" w:hAnsi="Calibri" w:cs="Calibri"/>
                <w:lang w:eastAsia="en-GB"/>
              </w:rPr>
              <w:t>Hospital Manager</w:t>
            </w:r>
            <w:r w:rsidR="003B319C" w:rsidRPr="003B319C">
              <w:rPr>
                <w:rFonts w:ascii="Calibri" w:eastAsia="Times New Roman" w:hAnsi="Calibri" w:cs="Calibri"/>
                <w:lang w:eastAsia="en-GB"/>
              </w:rPr>
              <w:t xml:space="preserve"> </w:t>
            </w:r>
          </w:p>
        </w:tc>
        <w:tc>
          <w:tcPr>
            <w:tcW w:w="300" w:type="dxa"/>
            <w:tcBorders>
              <w:top w:val="nil"/>
              <w:left w:val="nil"/>
              <w:bottom w:val="nil"/>
              <w:right w:val="nil"/>
            </w:tcBorders>
            <w:vAlign w:val="center"/>
          </w:tcPr>
          <w:p w:rsidR="003B319C" w:rsidRPr="003B319C" w:rsidRDefault="003B319C" w:rsidP="003B319C">
            <w:pPr>
              <w:spacing w:after="0" w:line="240" w:lineRule="auto"/>
              <w:rPr>
                <w:rFonts w:ascii="Calibri" w:eastAsia="Times New Roman" w:hAnsi="Calibri" w:cs="Calibri"/>
                <w:sz w:val="24"/>
                <w:szCs w:val="24"/>
                <w:lang w:eastAsia="en-GB"/>
              </w:rPr>
            </w:pPr>
            <w:r w:rsidRPr="003B319C">
              <w:rPr>
                <w:rFonts w:ascii="Calibri" w:eastAsia="Times New Roman" w:hAnsi="Calibri" w:cs="Calibri"/>
                <w:sz w:val="24"/>
                <w:szCs w:val="24"/>
                <w:lang w:eastAsia="en-GB"/>
              </w:rPr>
              <w:t> </w:t>
            </w:r>
          </w:p>
        </w:tc>
      </w:tr>
    </w:tbl>
    <w:p w:rsidR="003B319C" w:rsidRPr="003B319C" w:rsidRDefault="00E27318" w:rsidP="003B319C">
      <w:pPr>
        <w:spacing w:after="0" w:line="240" w:lineRule="auto"/>
        <w:rPr>
          <w:rFonts w:ascii="Calibri" w:eastAsia="Times New Roman" w:hAnsi="Calibri" w:cs="Calibri"/>
          <w:sz w:val="24"/>
          <w:szCs w:val="24"/>
          <w:lang w:eastAsia="en-GB"/>
        </w:rPr>
      </w:pPr>
      <w:r>
        <w:rPr>
          <w:rFonts w:ascii="Calibri" w:eastAsia="Times New Roman" w:hAnsi="Calibri" w:cs="Calibri"/>
          <w:sz w:val="24"/>
          <w:szCs w:val="24"/>
          <w:lang w:eastAsia="en-GB"/>
        </w:rPr>
        <w:pict>
          <v:rect id="_x0000_i1025" style="width:0;height:.75pt" o:hralign="center" o:hrstd="t" o:hrnoshade="t" o:hr="t" fillcolor="black" stroked="f"/>
        </w:pict>
      </w:r>
    </w:p>
    <w:p w:rsidR="006A376B" w:rsidRDefault="003B319C" w:rsidP="00413EA8">
      <w:pPr>
        <w:rPr>
          <w:rFonts w:ascii="Calibri" w:eastAsia="Times New Roman" w:hAnsi="Calibri" w:cs="Calibri"/>
          <w:lang w:eastAsia="en-GB"/>
        </w:rPr>
      </w:pPr>
      <w:r w:rsidRPr="003B319C">
        <w:rPr>
          <w:rFonts w:ascii="Calibri" w:eastAsia="Times New Roman" w:hAnsi="Calibri" w:cs="Calibri"/>
          <w:sz w:val="27"/>
          <w:szCs w:val="27"/>
          <w:lang w:eastAsia="en-GB"/>
        </w:rPr>
        <w:t>Job Purpose</w:t>
      </w:r>
      <w:r w:rsidR="0068547C" w:rsidRPr="003B319C">
        <w:rPr>
          <w:rFonts w:ascii="Calibri" w:eastAsia="Times New Roman" w:hAnsi="Calibri" w:cs="Calibri"/>
          <w:sz w:val="27"/>
          <w:szCs w:val="27"/>
          <w:lang w:eastAsia="en-GB"/>
        </w:rPr>
        <w:t xml:space="preserve">: </w:t>
      </w:r>
      <w:r w:rsidRPr="003B319C">
        <w:rPr>
          <w:rFonts w:ascii="Calibri" w:eastAsia="Times New Roman" w:hAnsi="Calibri" w:cs="Calibri"/>
          <w:sz w:val="20"/>
          <w:szCs w:val="20"/>
          <w:lang w:eastAsia="en-GB"/>
        </w:rPr>
        <w:br/>
      </w:r>
      <w:r w:rsidR="005D7685">
        <w:rPr>
          <w:rFonts w:ascii="Calibri" w:eastAsia="Times New Roman" w:hAnsi="Calibri" w:cs="Calibri"/>
          <w:lang w:eastAsia="en-GB"/>
        </w:rPr>
        <w:t>T</w:t>
      </w:r>
      <w:r w:rsidR="006C7ED8">
        <w:rPr>
          <w:rFonts w:ascii="Calibri" w:eastAsia="Times New Roman" w:hAnsi="Calibri" w:cs="Calibri"/>
          <w:lang w:eastAsia="en-GB"/>
        </w:rPr>
        <w:t>his new p</w:t>
      </w:r>
      <w:r w:rsidR="005D7685">
        <w:rPr>
          <w:rFonts w:ascii="Calibri" w:eastAsia="Times New Roman" w:hAnsi="Calibri" w:cs="Calibri"/>
          <w:lang w:eastAsia="en-GB"/>
        </w:rPr>
        <w:t>o</w:t>
      </w:r>
      <w:r w:rsidR="0092340D">
        <w:rPr>
          <w:rFonts w:ascii="Calibri" w:eastAsia="Times New Roman" w:hAnsi="Calibri" w:cs="Calibri"/>
          <w:lang w:eastAsia="en-GB"/>
        </w:rPr>
        <w:t>st focuses on</w:t>
      </w:r>
      <w:r w:rsidR="006C7ED8">
        <w:rPr>
          <w:rFonts w:ascii="Calibri" w:eastAsia="Times New Roman" w:hAnsi="Calibri" w:cs="Calibri"/>
          <w:lang w:eastAsia="en-GB"/>
        </w:rPr>
        <w:t xml:space="preserve"> clinical management and leadership to develop and deliver </w:t>
      </w:r>
      <w:r w:rsidR="00175486">
        <w:rPr>
          <w:rFonts w:ascii="Calibri" w:eastAsia="Times New Roman" w:hAnsi="Calibri" w:cs="Calibri"/>
          <w:lang w:eastAsia="en-GB"/>
        </w:rPr>
        <w:t xml:space="preserve">outcome based high quality service for women with </w:t>
      </w:r>
      <w:r w:rsidR="004934FD">
        <w:rPr>
          <w:rFonts w:ascii="Calibri" w:eastAsia="Times New Roman" w:hAnsi="Calibri" w:cs="Calibri"/>
          <w:lang w:eastAsia="en-GB"/>
        </w:rPr>
        <w:t>Personality D</w:t>
      </w:r>
      <w:r w:rsidR="00175486">
        <w:rPr>
          <w:rFonts w:ascii="Calibri" w:eastAsia="Times New Roman" w:hAnsi="Calibri" w:cs="Calibri"/>
          <w:lang w:eastAsia="en-GB"/>
        </w:rPr>
        <w:t>isorder</w:t>
      </w:r>
      <w:r w:rsidR="00614A6A">
        <w:rPr>
          <w:rFonts w:ascii="Calibri" w:eastAsia="Times New Roman" w:hAnsi="Calibri" w:cs="Calibri"/>
          <w:lang w:eastAsia="en-GB"/>
        </w:rPr>
        <w:t xml:space="preserve"> and complex mental health needs</w:t>
      </w:r>
      <w:r w:rsidR="00175486">
        <w:rPr>
          <w:rFonts w:ascii="Calibri" w:eastAsia="Times New Roman" w:hAnsi="Calibri" w:cs="Calibri"/>
          <w:lang w:eastAsia="en-GB"/>
        </w:rPr>
        <w:t xml:space="preserve">. The post holder would be responsible for ensuring </w:t>
      </w:r>
      <w:r w:rsidR="008066FD">
        <w:rPr>
          <w:rFonts w:ascii="Calibri" w:eastAsia="Times New Roman" w:hAnsi="Calibri" w:cs="Calibri"/>
          <w:lang w:eastAsia="en-GB"/>
        </w:rPr>
        <w:t xml:space="preserve">service </w:t>
      </w:r>
      <w:r w:rsidR="00314EDC" w:rsidRPr="00507169">
        <w:rPr>
          <w:rFonts w:ascii="Calibri" w:eastAsia="Times New Roman" w:hAnsi="Calibri" w:cs="Calibri"/>
          <w:lang w:eastAsia="en-GB"/>
        </w:rPr>
        <w:t>users</w:t>
      </w:r>
      <w:r w:rsidR="00314EDC" w:rsidRPr="00314EDC">
        <w:rPr>
          <w:rFonts w:ascii="Calibri" w:eastAsia="Times New Roman" w:hAnsi="Calibri" w:cs="Calibri"/>
          <w:color w:val="FF0000"/>
          <w:lang w:eastAsia="en-GB"/>
        </w:rPr>
        <w:t xml:space="preserve"> </w:t>
      </w:r>
      <w:r w:rsidR="008066FD">
        <w:rPr>
          <w:rFonts w:ascii="Calibri" w:eastAsia="Times New Roman" w:hAnsi="Calibri" w:cs="Calibri"/>
          <w:lang w:eastAsia="en-GB"/>
        </w:rPr>
        <w:t xml:space="preserve">have a positive experience through the </w:t>
      </w:r>
      <w:r w:rsidR="00E27318">
        <w:rPr>
          <w:rFonts w:ascii="Calibri" w:eastAsia="Times New Roman" w:hAnsi="Calibri" w:cs="Calibri"/>
          <w:lang w:eastAsia="en-GB"/>
        </w:rPr>
        <w:t>Personality Disorder Care</w:t>
      </w:r>
      <w:r w:rsidR="008066FD">
        <w:rPr>
          <w:rFonts w:ascii="Calibri" w:eastAsia="Times New Roman" w:hAnsi="Calibri" w:cs="Calibri"/>
          <w:lang w:eastAsia="en-GB"/>
        </w:rPr>
        <w:t xml:space="preserve"> pathway from the point of ref</w:t>
      </w:r>
      <w:r w:rsidR="00314EDC">
        <w:rPr>
          <w:rFonts w:ascii="Calibri" w:eastAsia="Times New Roman" w:hAnsi="Calibri" w:cs="Calibri"/>
          <w:lang w:eastAsia="en-GB"/>
        </w:rPr>
        <w:t>erral through to discharge</w:t>
      </w:r>
      <w:r w:rsidR="00314EDC" w:rsidRPr="00507169">
        <w:rPr>
          <w:rFonts w:ascii="Calibri" w:eastAsia="Times New Roman" w:hAnsi="Calibri" w:cs="Calibri"/>
          <w:lang w:eastAsia="en-GB"/>
        </w:rPr>
        <w:t xml:space="preserve">. The post holder </w:t>
      </w:r>
      <w:r w:rsidR="00314EDC">
        <w:rPr>
          <w:rFonts w:ascii="Calibri" w:eastAsia="Times New Roman" w:hAnsi="Calibri" w:cs="Calibri"/>
          <w:lang w:eastAsia="en-GB"/>
        </w:rPr>
        <w:t>would</w:t>
      </w:r>
      <w:r w:rsidR="008066FD">
        <w:rPr>
          <w:rFonts w:ascii="Calibri" w:eastAsia="Times New Roman" w:hAnsi="Calibri" w:cs="Calibri"/>
          <w:lang w:eastAsia="en-GB"/>
        </w:rPr>
        <w:t xml:space="preserve"> be a core member of the MDT </w:t>
      </w:r>
      <w:r w:rsidR="00CC36C3">
        <w:rPr>
          <w:rFonts w:ascii="Calibri" w:eastAsia="Times New Roman" w:hAnsi="Calibri" w:cs="Calibri"/>
          <w:lang w:eastAsia="en-GB"/>
        </w:rPr>
        <w:t xml:space="preserve">in a leadership capacity to ensure clinical resources are used effectively and </w:t>
      </w:r>
      <w:r w:rsidR="00530885">
        <w:rPr>
          <w:rFonts w:ascii="Calibri" w:eastAsia="Times New Roman" w:hAnsi="Calibri" w:cs="Calibri"/>
          <w:lang w:eastAsia="en-GB"/>
        </w:rPr>
        <w:t xml:space="preserve">there is </w:t>
      </w:r>
      <w:r w:rsidR="00CC36C3">
        <w:rPr>
          <w:rFonts w:ascii="Calibri" w:eastAsia="Times New Roman" w:hAnsi="Calibri" w:cs="Calibri"/>
          <w:lang w:eastAsia="en-GB"/>
        </w:rPr>
        <w:t>meaningful participation in treatment</w:t>
      </w:r>
      <w:r w:rsidR="0092340D">
        <w:rPr>
          <w:rFonts w:ascii="Calibri" w:eastAsia="Times New Roman" w:hAnsi="Calibri" w:cs="Calibri"/>
          <w:lang w:eastAsia="en-GB"/>
        </w:rPr>
        <w:t xml:space="preserve">. </w:t>
      </w:r>
      <w:r w:rsidR="006A376B">
        <w:rPr>
          <w:rFonts w:ascii="Calibri" w:eastAsia="Times New Roman" w:hAnsi="Calibri" w:cs="Calibri"/>
          <w:lang w:eastAsia="en-GB"/>
        </w:rPr>
        <w:t xml:space="preserve">The post holder will also work with other service managers across the hospital as required to provide advice and support in relation to the care needs of service users </w:t>
      </w:r>
      <w:r w:rsidR="00CC36C3">
        <w:rPr>
          <w:rFonts w:ascii="Calibri" w:eastAsia="Times New Roman" w:hAnsi="Calibri" w:cs="Calibri"/>
          <w:lang w:eastAsia="en-GB"/>
        </w:rPr>
        <w:t xml:space="preserve">with personality disorder </w:t>
      </w:r>
      <w:r w:rsidR="006A376B">
        <w:rPr>
          <w:rFonts w:ascii="Calibri" w:eastAsia="Times New Roman" w:hAnsi="Calibri" w:cs="Calibri"/>
          <w:lang w:eastAsia="en-GB"/>
        </w:rPr>
        <w:t>on other wards.</w:t>
      </w:r>
    </w:p>
    <w:p w:rsidR="00CC36C3" w:rsidRDefault="0092340D" w:rsidP="00413EA8">
      <w:pPr>
        <w:rPr>
          <w:rFonts w:ascii="Calibri" w:eastAsia="Times New Roman" w:hAnsi="Calibri" w:cs="Calibri"/>
          <w:lang w:eastAsia="en-GB"/>
        </w:rPr>
      </w:pPr>
      <w:r>
        <w:rPr>
          <w:rFonts w:ascii="Calibri" w:eastAsia="Times New Roman" w:hAnsi="Calibri" w:cs="Calibri"/>
          <w:lang w:eastAsia="en-GB"/>
        </w:rPr>
        <w:t xml:space="preserve">The post holder will ensure appropriate </w:t>
      </w:r>
      <w:r w:rsidR="00413EA8">
        <w:t xml:space="preserve">pragmatic risk management support procedures are developed and routinely applied </w:t>
      </w:r>
      <w:r w:rsidR="00431273">
        <w:t>from assessment,</w:t>
      </w:r>
      <w:r w:rsidR="00CC36C3">
        <w:rPr>
          <w:rFonts w:ascii="Calibri" w:eastAsia="Times New Roman" w:hAnsi="Calibri" w:cs="Calibri"/>
          <w:lang w:eastAsia="en-GB"/>
        </w:rPr>
        <w:t xml:space="preserve"> admission and treatment </w:t>
      </w:r>
      <w:r w:rsidR="00431273">
        <w:rPr>
          <w:rFonts w:ascii="Calibri" w:eastAsia="Times New Roman" w:hAnsi="Calibri" w:cs="Calibri"/>
          <w:lang w:eastAsia="en-GB"/>
        </w:rPr>
        <w:t>phases</w:t>
      </w:r>
      <w:r w:rsidR="00CC36C3">
        <w:rPr>
          <w:rFonts w:ascii="Calibri" w:eastAsia="Times New Roman" w:hAnsi="Calibri" w:cs="Calibri"/>
          <w:lang w:eastAsia="en-GB"/>
        </w:rPr>
        <w:t>.</w:t>
      </w:r>
    </w:p>
    <w:p w:rsidR="00651F83" w:rsidRDefault="00413EA8" w:rsidP="00413EA8">
      <w:pPr>
        <w:rPr>
          <w:rFonts w:ascii="Calibri" w:eastAsia="Times New Roman" w:hAnsi="Calibri" w:cs="Calibri"/>
          <w:lang w:eastAsia="en-GB"/>
        </w:rPr>
      </w:pPr>
      <w:r>
        <w:rPr>
          <w:rFonts w:ascii="Calibri" w:eastAsia="Times New Roman" w:hAnsi="Calibri" w:cs="Calibri"/>
          <w:lang w:eastAsia="en-GB"/>
        </w:rPr>
        <w:t>Responsible for managing clinical performance and manage</w:t>
      </w:r>
      <w:r w:rsidR="00857DF4" w:rsidRPr="00857DF4">
        <w:rPr>
          <w:rFonts w:ascii="Calibri" w:eastAsia="Times New Roman" w:hAnsi="Calibri" w:cs="Calibri"/>
          <w:lang w:eastAsia="en-GB"/>
        </w:rPr>
        <w:t xml:space="preserve"> operations</w:t>
      </w:r>
      <w:r w:rsidR="003B319C" w:rsidRPr="00857DF4">
        <w:rPr>
          <w:rFonts w:ascii="Calibri" w:eastAsia="Times New Roman" w:hAnsi="Calibri" w:cs="Calibri"/>
          <w:lang w:eastAsia="en-GB"/>
        </w:rPr>
        <w:t xml:space="preserve"> within th</w:t>
      </w:r>
      <w:r w:rsidR="005D7685">
        <w:rPr>
          <w:rFonts w:ascii="Calibri" w:eastAsia="Times New Roman" w:hAnsi="Calibri" w:cs="Calibri"/>
          <w:lang w:eastAsia="en-GB"/>
        </w:rPr>
        <w:t>e service</w:t>
      </w:r>
      <w:r w:rsidR="00857DF4" w:rsidRPr="00857DF4">
        <w:rPr>
          <w:rFonts w:ascii="Calibri" w:eastAsia="Times New Roman" w:hAnsi="Calibri" w:cs="Calibri"/>
          <w:lang w:eastAsia="en-GB"/>
        </w:rPr>
        <w:t>, in accordance with Company</w:t>
      </w:r>
      <w:r w:rsidR="003B319C" w:rsidRPr="00857DF4">
        <w:rPr>
          <w:rFonts w:ascii="Calibri" w:eastAsia="Times New Roman" w:hAnsi="Calibri" w:cs="Calibri"/>
          <w:lang w:eastAsia="en-GB"/>
        </w:rPr>
        <w:t xml:space="preserve"> policies and proc</w:t>
      </w:r>
      <w:r w:rsidR="00857DF4" w:rsidRPr="00857DF4">
        <w:rPr>
          <w:rFonts w:ascii="Calibri" w:eastAsia="Times New Roman" w:hAnsi="Calibri" w:cs="Calibri"/>
          <w:lang w:eastAsia="en-GB"/>
        </w:rPr>
        <w:t xml:space="preserve">edures. </w:t>
      </w:r>
      <w:r w:rsidR="003B319C" w:rsidRPr="00857DF4">
        <w:rPr>
          <w:rFonts w:ascii="Calibri" w:eastAsia="Times New Roman" w:hAnsi="Calibri" w:cs="Calibri"/>
          <w:lang w:eastAsia="en-GB"/>
        </w:rPr>
        <w:t xml:space="preserve">To manage administrative and operational resources in a cost-effective manner, </w:t>
      </w:r>
      <w:r w:rsidR="002A1CB5" w:rsidRPr="00857DF4">
        <w:rPr>
          <w:rFonts w:ascii="Calibri" w:eastAsia="Times New Roman" w:hAnsi="Calibri" w:cs="Calibri"/>
          <w:lang w:eastAsia="en-GB"/>
        </w:rPr>
        <w:t>evaluating</w:t>
      </w:r>
      <w:r w:rsidR="002A1CB5">
        <w:rPr>
          <w:rFonts w:ascii="Calibri" w:eastAsia="Times New Roman" w:hAnsi="Calibri" w:cs="Calibri"/>
          <w:lang w:eastAsia="en-GB"/>
        </w:rPr>
        <w:t xml:space="preserve"> &amp; ensuring </w:t>
      </w:r>
      <w:r w:rsidR="002A1CB5" w:rsidRPr="00857DF4">
        <w:rPr>
          <w:rFonts w:ascii="Calibri" w:eastAsia="Times New Roman" w:hAnsi="Calibri" w:cs="Calibri"/>
          <w:lang w:eastAsia="en-GB"/>
        </w:rPr>
        <w:t>the</w:t>
      </w:r>
      <w:r w:rsidR="003B319C" w:rsidRPr="00857DF4">
        <w:rPr>
          <w:rFonts w:ascii="Calibri" w:eastAsia="Times New Roman" w:hAnsi="Calibri" w:cs="Calibri"/>
          <w:lang w:eastAsia="en-GB"/>
        </w:rPr>
        <w:t xml:space="preserve"> standard of service delivered</w:t>
      </w:r>
      <w:r w:rsidR="002A1CB5">
        <w:rPr>
          <w:rFonts w:ascii="Calibri" w:eastAsia="Times New Roman" w:hAnsi="Calibri" w:cs="Calibri"/>
          <w:lang w:eastAsia="en-GB"/>
        </w:rPr>
        <w:t xml:space="preserve"> is commensurate with the company’s vision</w:t>
      </w:r>
      <w:r>
        <w:rPr>
          <w:rFonts w:ascii="Calibri" w:eastAsia="Times New Roman" w:hAnsi="Calibri" w:cs="Calibri"/>
          <w:lang w:eastAsia="en-GB"/>
        </w:rPr>
        <w:t xml:space="preserve"> and regulatory standards</w:t>
      </w:r>
      <w:r w:rsidR="002A1CB5">
        <w:rPr>
          <w:rFonts w:ascii="Calibri" w:eastAsia="Times New Roman" w:hAnsi="Calibri" w:cs="Calibri"/>
          <w:lang w:eastAsia="en-GB"/>
        </w:rPr>
        <w:t xml:space="preserve">. </w:t>
      </w:r>
    </w:p>
    <w:p w:rsidR="00C1122B" w:rsidRDefault="003B319C" w:rsidP="00C1122B">
      <w:pPr>
        <w:spacing w:after="0" w:line="240" w:lineRule="auto"/>
        <w:rPr>
          <w:rFonts w:ascii="Calibri" w:eastAsia="Times New Roman" w:hAnsi="Calibri" w:cs="Calibri"/>
          <w:lang w:eastAsia="en-GB"/>
        </w:rPr>
      </w:pPr>
      <w:r w:rsidRPr="00857DF4">
        <w:rPr>
          <w:rFonts w:ascii="Calibri" w:eastAsia="Times New Roman" w:hAnsi="Calibri" w:cs="Calibri"/>
          <w:lang w:eastAsia="en-GB"/>
        </w:rPr>
        <w:t>To co-ordinate multidisciplinary working, maintaining excellent communication and working relationships with all team members, and</w:t>
      </w:r>
      <w:r w:rsidR="00857DF4">
        <w:rPr>
          <w:rFonts w:ascii="Calibri" w:eastAsia="Times New Roman" w:hAnsi="Calibri" w:cs="Calibri"/>
          <w:lang w:eastAsia="en-GB"/>
        </w:rPr>
        <w:t xml:space="preserve"> other services within the hospital</w:t>
      </w:r>
      <w:r w:rsidRPr="00857DF4">
        <w:rPr>
          <w:rFonts w:ascii="Calibri" w:eastAsia="Times New Roman" w:hAnsi="Calibri" w:cs="Calibri"/>
          <w:lang w:eastAsia="en-GB"/>
        </w:rPr>
        <w:t>, to ensure effective interface and continuity of care betwe</w:t>
      </w:r>
      <w:r w:rsidR="00413EA8">
        <w:rPr>
          <w:rFonts w:ascii="Calibri" w:eastAsia="Times New Roman" w:hAnsi="Calibri" w:cs="Calibri"/>
          <w:lang w:eastAsia="en-GB"/>
        </w:rPr>
        <w:t>en disciplines and services.  </w:t>
      </w:r>
      <w:r w:rsidR="00413EA8">
        <w:rPr>
          <w:rFonts w:ascii="Calibri" w:eastAsia="Times New Roman" w:hAnsi="Calibri" w:cs="Calibri"/>
          <w:lang w:eastAsia="en-GB"/>
        </w:rPr>
        <w:br/>
      </w:r>
      <w:r w:rsidRPr="003B319C">
        <w:rPr>
          <w:rFonts w:ascii="Calibri" w:eastAsia="Times New Roman" w:hAnsi="Calibri" w:cs="Calibri"/>
          <w:sz w:val="20"/>
          <w:szCs w:val="20"/>
          <w:lang w:eastAsia="en-GB"/>
        </w:rPr>
        <w:br/>
      </w:r>
      <w:r w:rsidR="00B62B10">
        <w:rPr>
          <w:rFonts w:ascii="Calibri" w:eastAsia="Times New Roman" w:hAnsi="Calibri" w:cs="Calibri"/>
          <w:sz w:val="27"/>
          <w:szCs w:val="27"/>
          <w:lang w:eastAsia="en-GB"/>
        </w:rPr>
        <w:t xml:space="preserve">Key </w:t>
      </w:r>
      <w:r w:rsidRPr="003B319C">
        <w:rPr>
          <w:rFonts w:ascii="Calibri" w:eastAsia="Times New Roman" w:hAnsi="Calibri" w:cs="Calibri"/>
          <w:sz w:val="27"/>
          <w:szCs w:val="27"/>
          <w:lang w:eastAsia="en-GB"/>
        </w:rPr>
        <w:t xml:space="preserve">Relationships: </w:t>
      </w:r>
      <w:r w:rsidRPr="003B319C">
        <w:rPr>
          <w:rFonts w:ascii="Calibri" w:eastAsia="Times New Roman" w:hAnsi="Calibri" w:cs="Calibri"/>
          <w:sz w:val="20"/>
          <w:szCs w:val="20"/>
          <w:lang w:eastAsia="en-GB"/>
        </w:rPr>
        <w:br/>
        <w:t>COMMUNICATION WITH  </w:t>
      </w:r>
      <w:r w:rsidRPr="003B319C">
        <w:rPr>
          <w:rFonts w:ascii="Calibri" w:eastAsia="Times New Roman" w:hAnsi="Calibri" w:cs="Calibri"/>
          <w:sz w:val="20"/>
          <w:szCs w:val="20"/>
          <w:lang w:eastAsia="en-GB"/>
        </w:rPr>
        <w:br/>
        <w:t>Service users and carers -Daily  </w:t>
      </w:r>
      <w:r w:rsidRPr="003B319C">
        <w:rPr>
          <w:rFonts w:ascii="Calibri" w:eastAsia="Times New Roman" w:hAnsi="Calibri" w:cs="Calibri"/>
          <w:sz w:val="20"/>
          <w:szCs w:val="20"/>
          <w:lang w:eastAsia="en-GB"/>
        </w:rPr>
        <w:br/>
        <w:t>Nursing team- Daily  </w:t>
      </w:r>
      <w:r w:rsidRPr="003B319C">
        <w:rPr>
          <w:rFonts w:ascii="Calibri" w:eastAsia="Times New Roman" w:hAnsi="Calibri" w:cs="Calibri"/>
          <w:sz w:val="20"/>
          <w:szCs w:val="20"/>
          <w:lang w:eastAsia="en-GB"/>
        </w:rPr>
        <w:br/>
        <w:t xml:space="preserve">Other professional colleagues </w:t>
      </w:r>
      <w:r w:rsidR="00B62B10">
        <w:rPr>
          <w:rFonts w:ascii="Calibri" w:eastAsia="Times New Roman" w:hAnsi="Calibri" w:cs="Calibri"/>
          <w:sz w:val="20"/>
          <w:szCs w:val="20"/>
          <w:lang w:eastAsia="en-GB"/>
        </w:rPr>
        <w:t>- Daily  </w:t>
      </w:r>
      <w:r w:rsidR="00B62B10">
        <w:rPr>
          <w:rFonts w:ascii="Calibri" w:eastAsia="Times New Roman" w:hAnsi="Calibri" w:cs="Calibri"/>
          <w:sz w:val="20"/>
          <w:szCs w:val="20"/>
          <w:lang w:eastAsia="en-GB"/>
        </w:rPr>
        <w:br/>
        <w:t>Bleep holder - Daily    </w:t>
      </w:r>
      <w:r w:rsidR="00B62B10">
        <w:rPr>
          <w:rFonts w:ascii="Calibri" w:eastAsia="Times New Roman" w:hAnsi="Calibri" w:cs="Calibri"/>
          <w:sz w:val="20"/>
          <w:szCs w:val="20"/>
          <w:lang w:eastAsia="en-GB"/>
        </w:rPr>
        <w:br/>
        <w:t>Clinical Services Manager – As required</w:t>
      </w:r>
      <w:r w:rsidRPr="003B319C">
        <w:rPr>
          <w:rFonts w:ascii="Calibri" w:eastAsia="Times New Roman" w:hAnsi="Calibri" w:cs="Calibri"/>
          <w:sz w:val="20"/>
          <w:szCs w:val="20"/>
          <w:lang w:eastAsia="en-GB"/>
        </w:rPr>
        <w:t> </w:t>
      </w:r>
      <w:r w:rsidRPr="003B319C">
        <w:rPr>
          <w:rFonts w:ascii="Calibri" w:eastAsia="Times New Roman" w:hAnsi="Calibri" w:cs="Calibri"/>
          <w:sz w:val="20"/>
          <w:szCs w:val="20"/>
          <w:lang w:eastAsia="en-GB"/>
        </w:rPr>
        <w:br/>
        <w:t>Other wards/departments - As required  </w:t>
      </w:r>
      <w:r w:rsidRPr="003B319C">
        <w:rPr>
          <w:rFonts w:ascii="Calibri" w:eastAsia="Times New Roman" w:hAnsi="Calibri" w:cs="Calibri"/>
          <w:sz w:val="20"/>
          <w:szCs w:val="20"/>
          <w:lang w:eastAsia="en-GB"/>
        </w:rPr>
        <w:br/>
        <w:t>Refe</w:t>
      </w:r>
      <w:r w:rsidR="00B62B10">
        <w:rPr>
          <w:rFonts w:ascii="Calibri" w:eastAsia="Times New Roman" w:hAnsi="Calibri" w:cs="Calibri"/>
          <w:sz w:val="20"/>
          <w:szCs w:val="20"/>
          <w:lang w:eastAsia="en-GB"/>
        </w:rPr>
        <w:t>rring agencies –As required</w:t>
      </w:r>
      <w:r w:rsidRPr="003B319C">
        <w:rPr>
          <w:rFonts w:ascii="Calibri" w:eastAsia="Times New Roman" w:hAnsi="Calibri" w:cs="Calibri"/>
          <w:sz w:val="20"/>
          <w:szCs w:val="20"/>
          <w:lang w:eastAsia="en-GB"/>
        </w:rPr>
        <w:t> </w:t>
      </w:r>
      <w:r w:rsidRPr="003B319C">
        <w:rPr>
          <w:rFonts w:ascii="Calibri" w:eastAsia="Times New Roman" w:hAnsi="Calibri" w:cs="Calibri"/>
          <w:sz w:val="20"/>
          <w:szCs w:val="20"/>
          <w:lang w:eastAsia="en-GB"/>
        </w:rPr>
        <w:br/>
        <w:t>Police, probation, forensic services - As required  </w:t>
      </w:r>
      <w:r w:rsidRPr="003B319C">
        <w:rPr>
          <w:rFonts w:ascii="Calibri" w:eastAsia="Times New Roman" w:hAnsi="Calibri" w:cs="Calibri"/>
          <w:sz w:val="20"/>
          <w:szCs w:val="20"/>
          <w:lang w:eastAsia="en-GB"/>
        </w:rPr>
        <w:br/>
        <w:t xml:space="preserve">Support services - As required </w:t>
      </w:r>
    </w:p>
    <w:p w:rsidR="00B62B10" w:rsidRPr="00C1122B" w:rsidRDefault="00B62B10" w:rsidP="00C1122B">
      <w:pPr>
        <w:spacing w:after="0" w:line="240" w:lineRule="auto"/>
        <w:rPr>
          <w:rFonts w:ascii="Calibri" w:eastAsia="Times New Roman" w:hAnsi="Calibri" w:cs="Calibri"/>
          <w:lang w:eastAsia="en-GB"/>
        </w:rPr>
      </w:pPr>
      <w:r>
        <w:rPr>
          <w:rFonts w:ascii="Calibri" w:eastAsia="Times New Roman" w:hAnsi="Calibri" w:cs="Calibri"/>
          <w:sz w:val="20"/>
          <w:szCs w:val="20"/>
          <w:lang w:eastAsia="en-GB"/>
        </w:rPr>
        <w:t>Hospital Manager – As required</w:t>
      </w:r>
    </w:p>
    <w:p w:rsidR="00C1122B" w:rsidRDefault="00C1122B" w:rsidP="003B319C">
      <w:pPr>
        <w:rPr>
          <w:rFonts w:ascii="Calibri" w:hAnsi="Calibri" w:cs="Calibri"/>
          <w:b/>
        </w:rPr>
      </w:pPr>
    </w:p>
    <w:p w:rsidR="00B62B10" w:rsidRDefault="00B62B10" w:rsidP="003B319C">
      <w:pPr>
        <w:rPr>
          <w:rFonts w:ascii="Calibri" w:hAnsi="Calibri" w:cs="Calibri"/>
        </w:rPr>
      </w:pPr>
      <w:r w:rsidRPr="00775A9B">
        <w:rPr>
          <w:rFonts w:ascii="Calibri" w:hAnsi="Calibri" w:cs="Calibri"/>
          <w:b/>
        </w:rPr>
        <w:t xml:space="preserve">Key </w:t>
      </w:r>
      <w:r w:rsidR="001A31CB" w:rsidRPr="00775A9B">
        <w:rPr>
          <w:rFonts w:ascii="Calibri" w:hAnsi="Calibri" w:cs="Calibri"/>
          <w:b/>
        </w:rPr>
        <w:t>Results Area</w:t>
      </w:r>
      <w:r>
        <w:rPr>
          <w:rFonts w:ascii="Calibri" w:hAnsi="Calibri" w:cs="Calibri"/>
        </w:rPr>
        <w:t>:</w:t>
      </w:r>
    </w:p>
    <w:p w:rsidR="00D77127" w:rsidRPr="00304EC8" w:rsidRDefault="001A31CB" w:rsidP="00304EC8">
      <w:pPr>
        <w:pStyle w:val="ListParagraph"/>
        <w:numPr>
          <w:ilvl w:val="0"/>
          <w:numId w:val="2"/>
        </w:numPr>
        <w:autoSpaceDE w:val="0"/>
        <w:autoSpaceDN w:val="0"/>
        <w:adjustRightInd w:val="0"/>
        <w:spacing w:after="0"/>
        <w:rPr>
          <w:rFonts w:cstheme="minorHAnsi"/>
        </w:rPr>
      </w:pPr>
      <w:r w:rsidRPr="00304EC8">
        <w:rPr>
          <w:rFonts w:cstheme="minorHAnsi"/>
        </w:rPr>
        <w:lastRenderedPageBreak/>
        <w:t>Provision of</w:t>
      </w:r>
      <w:r w:rsidR="00D77127" w:rsidRPr="00304EC8">
        <w:rPr>
          <w:rFonts w:cstheme="minorHAnsi"/>
        </w:rPr>
        <w:t xml:space="preserve"> </w:t>
      </w:r>
      <w:r w:rsidR="00DE5AE0" w:rsidRPr="00304EC8">
        <w:rPr>
          <w:rFonts w:cstheme="minorHAnsi"/>
        </w:rPr>
        <w:t>visible clinical leadership with a focus on patient-centred care</w:t>
      </w:r>
      <w:r w:rsidR="00621D39" w:rsidRPr="00304EC8">
        <w:rPr>
          <w:rFonts w:cstheme="minorHAnsi"/>
        </w:rPr>
        <w:t xml:space="preserve"> ensuring partnership with service users in their care and treatment</w:t>
      </w:r>
      <w:r w:rsidR="00363EA8" w:rsidRPr="00304EC8">
        <w:rPr>
          <w:rFonts w:cstheme="minorHAnsi"/>
        </w:rPr>
        <w:t>.</w:t>
      </w:r>
      <w:r w:rsidR="00621D39" w:rsidRPr="00304EC8">
        <w:rPr>
          <w:rFonts w:cstheme="minorHAnsi"/>
        </w:rPr>
        <w:t xml:space="preserve"> </w:t>
      </w:r>
      <w:r w:rsidR="00D77127" w:rsidRPr="00304EC8">
        <w:rPr>
          <w:rFonts w:cstheme="minorHAnsi"/>
        </w:rPr>
        <w:t xml:space="preserve"> </w:t>
      </w:r>
    </w:p>
    <w:p w:rsidR="00D77127" w:rsidRPr="00304EC8" w:rsidRDefault="00DE5AE0" w:rsidP="00304EC8">
      <w:pPr>
        <w:pStyle w:val="ListParagraph"/>
        <w:numPr>
          <w:ilvl w:val="0"/>
          <w:numId w:val="2"/>
        </w:numPr>
        <w:autoSpaceDE w:val="0"/>
        <w:autoSpaceDN w:val="0"/>
        <w:adjustRightInd w:val="0"/>
        <w:spacing w:after="0"/>
        <w:rPr>
          <w:rFonts w:cstheme="minorHAnsi"/>
        </w:rPr>
      </w:pPr>
      <w:r w:rsidRPr="00304EC8">
        <w:rPr>
          <w:rFonts w:cstheme="minorHAnsi"/>
        </w:rPr>
        <w:t xml:space="preserve">Contribute to the planning &amp; delivery of </w:t>
      </w:r>
      <w:r w:rsidR="00363EA8" w:rsidRPr="00304EC8">
        <w:rPr>
          <w:rFonts w:cstheme="minorHAnsi"/>
        </w:rPr>
        <w:t xml:space="preserve">sustained productive, </w:t>
      </w:r>
      <w:r w:rsidR="00D77127" w:rsidRPr="00304EC8">
        <w:rPr>
          <w:rFonts w:cstheme="minorHAnsi"/>
        </w:rPr>
        <w:t>measurab</w:t>
      </w:r>
      <w:r w:rsidR="00621D39" w:rsidRPr="00304EC8">
        <w:rPr>
          <w:rFonts w:cstheme="minorHAnsi"/>
        </w:rPr>
        <w:t>le</w:t>
      </w:r>
      <w:r w:rsidR="00363EA8" w:rsidRPr="00304EC8">
        <w:rPr>
          <w:rFonts w:cstheme="minorHAnsi"/>
        </w:rPr>
        <w:t>,</w:t>
      </w:r>
      <w:r w:rsidR="00621D39" w:rsidRPr="00304EC8">
        <w:rPr>
          <w:rFonts w:cstheme="minorHAnsi"/>
        </w:rPr>
        <w:t xml:space="preserve"> high quality care</w:t>
      </w:r>
      <w:r w:rsidR="001A31CB" w:rsidRPr="00304EC8">
        <w:rPr>
          <w:rFonts w:cstheme="minorHAnsi"/>
        </w:rPr>
        <w:t xml:space="preserve"> within the service</w:t>
      </w:r>
      <w:r w:rsidR="00363EA8" w:rsidRPr="00304EC8">
        <w:rPr>
          <w:rFonts w:cstheme="minorHAnsi"/>
        </w:rPr>
        <w:t>.</w:t>
      </w:r>
      <w:r w:rsidR="00621D39" w:rsidRPr="00304EC8">
        <w:rPr>
          <w:rFonts w:cstheme="minorHAnsi"/>
        </w:rPr>
        <w:t xml:space="preserve"> </w:t>
      </w:r>
    </w:p>
    <w:p w:rsidR="00363EA8" w:rsidRDefault="001A31CB" w:rsidP="00304EC8">
      <w:pPr>
        <w:pStyle w:val="ListParagraph"/>
        <w:numPr>
          <w:ilvl w:val="0"/>
          <w:numId w:val="2"/>
        </w:numPr>
        <w:autoSpaceDE w:val="0"/>
        <w:autoSpaceDN w:val="0"/>
        <w:adjustRightInd w:val="0"/>
        <w:spacing w:after="0"/>
        <w:rPr>
          <w:rFonts w:cstheme="minorHAnsi"/>
        </w:rPr>
      </w:pPr>
      <w:r w:rsidRPr="00304EC8">
        <w:rPr>
          <w:rFonts w:cstheme="minorHAnsi"/>
        </w:rPr>
        <w:t>Development</w:t>
      </w:r>
      <w:r w:rsidR="003F6FC2" w:rsidRPr="00304EC8">
        <w:rPr>
          <w:rFonts w:cstheme="minorHAnsi"/>
        </w:rPr>
        <w:t xml:space="preserve"> and </w:t>
      </w:r>
      <w:r w:rsidRPr="00304EC8">
        <w:rPr>
          <w:rFonts w:cstheme="minorHAnsi"/>
        </w:rPr>
        <w:t>implementation of</w:t>
      </w:r>
      <w:r w:rsidR="00363EA8" w:rsidRPr="00304EC8">
        <w:rPr>
          <w:rFonts w:cstheme="minorHAnsi"/>
        </w:rPr>
        <w:t xml:space="preserve"> pragmatic visible risk management structures for the service</w:t>
      </w:r>
    </w:p>
    <w:p w:rsidR="00284B70" w:rsidRPr="00304EC8" w:rsidRDefault="00E27318" w:rsidP="00304EC8">
      <w:pPr>
        <w:pStyle w:val="ListParagraph"/>
        <w:numPr>
          <w:ilvl w:val="0"/>
          <w:numId w:val="2"/>
        </w:numPr>
        <w:autoSpaceDE w:val="0"/>
        <w:autoSpaceDN w:val="0"/>
        <w:adjustRightInd w:val="0"/>
        <w:spacing w:after="0"/>
        <w:rPr>
          <w:rFonts w:cstheme="minorHAnsi"/>
        </w:rPr>
      </w:pPr>
      <w:r>
        <w:rPr>
          <w:rFonts w:cstheme="minorHAnsi"/>
        </w:rPr>
        <w:t>I</w:t>
      </w:r>
      <w:bookmarkStart w:id="0" w:name="_GoBack"/>
      <w:bookmarkEnd w:id="0"/>
      <w:r w:rsidR="00284B70">
        <w:rPr>
          <w:rFonts w:cstheme="minorHAnsi"/>
        </w:rPr>
        <w:t>mplementation of</w:t>
      </w:r>
      <w:r w:rsidR="001A174D">
        <w:rPr>
          <w:rFonts w:cstheme="minorHAnsi"/>
        </w:rPr>
        <w:t xml:space="preserve"> a Service</w:t>
      </w:r>
      <w:r w:rsidR="001228B9">
        <w:rPr>
          <w:rFonts w:cstheme="minorHAnsi"/>
        </w:rPr>
        <w:t xml:space="preserve"> Operational policy.</w:t>
      </w:r>
    </w:p>
    <w:p w:rsidR="00363EA8" w:rsidRPr="00304EC8" w:rsidRDefault="001A31CB" w:rsidP="00304EC8">
      <w:pPr>
        <w:pStyle w:val="ListParagraph"/>
        <w:numPr>
          <w:ilvl w:val="0"/>
          <w:numId w:val="2"/>
        </w:numPr>
        <w:autoSpaceDE w:val="0"/>
        <w:autoSpaceDN w:val="0"/>
        <w:adjustRightInd w:val="0"/>
        <w:spacing w:after="0"/>
        <w:rPr>
          <w:rFonts w:cstheme="minorHAnsi"/>
        </w:rPr>
      </w:pPr>
      <w:r w:rsidRPr="00304EC8">
        <w:rPr>
          <w:rFonts w:cstheme="minorHAnsi"/>
        </w:rPr>
        <w:t>D</w:t>
      </w:r>
      <w:r w:rsidR="003F6FC2" w:rsidRPr="00304EC8">
        <w:rPr>
          <w:rFonts w:cstheme="minorHAnsi"/>
        </w:rPr>
        <w:t>evelop</w:t>
      </w:r>
      <w:r w:rsidRPr="00304EC8">
        <w:rPr>
          <w:rFonts w:cstheme="minorHAnsi"/>
        </w:rPr>
        <w:t>ment</w:t>
      </w:r>
      <w:r w:rsidR="003F6FC2" w:rsidRPr="00304EC8">
        <w:rPr>
          <w:rFonts w:cstheme="minorHAnsi"/>
        </w:rPr>
        <w:t xml:space="preserve"> and implement</w:t>
      </w:r>
      <w:r w:rsidRPr="00304EC8">
        <w:rPr>
          <w:rFonts w:cstheme="minorHAnsi"/>
        </w:rPr>
        <w:t>ation of</w:t>
      </w:r>
      <w:r w:rsidR="00363EA8" w:rsidRPr="00304EC8">
        <w:rPr>
          <w:rFonts w:cstheme="minorHAnsi"/>
        </w:rPr>
        <w:t xml:space="preserve"> a performance management structure for nursing staff with clearly defined measurable ob</w:t>
      </w:r>
      <w:r w:rsidR="003F6FC2" w:rsidRPr="00304EC8">
        <w:rPr>
          <w:rFonts w:cstheme="minorHAnsi"/>
        </w:rPr>
        <w:t xml:space="preserve">jectives to underpin </w:t>
      </w:r>
      <w:r w:rsidR="00363EA8" w:rsidRPr="00304EC8">
        <w:rPr>
          <w:rFonts w:cstheme="minorHAnsi"/>
        </w:rPr>
        <w:t>service improvement</w:t>
      </w:r>
      <w:r w:rsidR="003F6FC2" w:rsidRPr="00304EC8">
        <w:rPr>
          <w:rFonts w:cstheme="minorHAnsi"/>
        </w:rPr>
        <w:t>s</w:t>
      </w:r>
    </w:p>
    <w:p w:rsidR="003F6FC2" w:rsidRPr="00304EC8" w:rsidRDefault="001A31CB" w:rsidP="00304EC8">
      <w:pPr>
        <w:pStyle w:val="ListParagraph"/>
        <w:numPr>
          <w:ilvl w:val="0"/>
          <w:numId w:val="2"/>
        </w:numPr>
        <w:autoSpaceDE w:val="0"/>
        <w:autoSpaceDN w:val="0"/>
        <w:adjustRightInd w:val="0"/>
        <w:spacing w:after="0"/>
        <w:rPr>
          <w:rFonts w:cstheme="minorHAnsi"/>
        </w:rPr>
      </w:pPr>
      <w:r w:rsidRPr="00304EC8">
        <w:rPr>
          <w:rFonts w:cstheme="minorHAnsi"/>
        </w:rPr>
        <w:t xml:space="preserve">Evidence that </w:t>
      </w:r>
      <w:r w:rsidR="003F6FC2" w:rsidRPr="00304EC8">
        <w:rPr>
          <w:rFonts w:cstheme="minorHAnsi"/>
        </w:rPr>
        <w:t>the security &amp; safety of the service</w:t>
      </w:r>
      <w:r w:rsidR="00482ADC" w:rsidRPr="00304EC8">
        <w:rPr>
          <w:rFonts w:cstheme="minorHAnsi"/>
        </w:rPr>
        <w:t xml:space="preserve"> is established and maintained</w:t>
      </w:r>
      <w:r w:rsidR="003F6FC2" w:rsidRPr="00304EC8">
        <w:rPr>
          <w:rFonts w:cstheme="minorHAnsi"/>
        </w:rPr>
        <w:t>.</w:t>
      </w:r>
    </w:p>
    <w:p w:rsidR="00363EA8" w:rsidRPr="00304EC8" w:rsidRDefault="003F6FC2" w:rsidP="00304EC8">
      <w:pPr>
        <w:pStyle w:val="ListParagraph"/>
        <w:numPr>
          <w:ilvl w:val="0"/>
          <w:numId w:val="2"/>
        </w:numPr>
        <w:autoSpaceDE w:val="0"/>
        <w:autoSpaceDN w:val="0"/>
        <w:adjustRightInd w:val="0"/>
        <w:spacing w:after="0"/>
        <w:rPr>
          <w:rFonts w:cstheme="minorHAnsi"/>
        </w:rPr>
      </w:pPr>
      <w:r w:rsidRPr="00304EC8">
        <w:rPr>
          <w:rFonts w:cstheme="minorHAnsi"/>
        </w:rPr>
        <w:t xml:space="preserve">Management of information and communication to ensure effective flow of information and communication across the MDT </w:t>
      </w:r>
    </w:p>
    <w:p w:rsidR="00DE5AE0" w:rsidRPr="00304EC8" w:rsidRDefault="001A31CB" w:rsidP="00304EC8">
      <w:pPr>
        <w:numPr>
          <w:ilvl w:val="0"/>
          <w:numId w:val="2"/>
        </w:numPr>
        <w:spacing w:after="0"/>
        <w:rPr>
          <w:rFonts w:cstheme="minorHAnsi"/>
        </w:rPr>
      </w:pPr>
      <w:r w:rsidRPr="00304EC8">
        <w:rPr>
          <w:rFonts w:cstheme="minorHAnsi"/>
        </w:rPr>
        <w:t>Effective management of financial and personnel resources</w:t>
      </w:r>
    </w:p>
    <w:p w:rsidR="00304EC8" w:rsidRDefault="001A31CB" w:rsidP="00304EC8">
      <w:pPr>
        <w:numPr>
          <w:ilvl w:val="0"/>
          <w:numId w:val="2"/>
        </w:numPr>
        <w:spacing w:after="0"/>
        <w:rPr>
          <w:rFonts w:cstheme="minorHAnsi"/>
        </w:rPr>
      </w:pPr>
      <w:r w:rsidRPr="00304EC8">
        <w:rPr>
          <w:rFonts w:cstheme="minorHAnsi"/>
        </w:rPr>
        <w:t>Achieve</w:t>
      </w:r>
      <w:r w:rsidR="00284B70">
        <w:rPr>
          <w:rFonts w:cstheme="minorHAnsi"/>
        </w:rPr>
        <w:t>ment of</w:t>
      </w:r>
      <w:r w:rsidRPr="00507169">
        <w:rPr>
          <w:rFonts w:cstheme="minorHAnsi"/>
        </w:rPr>
        <w:t xml:space="preserve"> identif</w:t>
      </w:r>
      <w:r w:rsidR="005C233A" w:rsidRPr="00507169">
        <w:rPr>
          <w:rFonts w:cstheme="minorHAnsi"/>
        </w:rPr>
        <w:t xml:space="preserve">ied </w:t>
      </w:r>
      <w:r w:rsidRPr="00507169">
        <w:rPr>
          <w:rFonts w:cstheme="minorHAnsi"/>
        </w:rPr>
        <w:t xml:space="preserve"> </w:t>
      </w:r>
      <w:r w:rsidRPr="00304EC8">
        <w:rPr>
          <w:rFonts w:cstheme="minorHAnsi"/>
        </w:rPr>
        <w:t>performance measures for the service</w:t>
      </w:r>
    </w:p>
    <w:p w:rsidR="00262A59" w:rsidRPr="00304EC8" w:rsidRDefault="00262A59" w:rsidP="00304EC8">
      <w:pPr>
        <w:numPr>
          <w:ilvl w:val="0"/>
          <w:numId w:val="2"/>
        </w:numPr>
        <w:spacing w:after="0"/>
        <w:rPr>
          <w:rFonts w:cstheme="minorHAnsi"/>
        </w:rPr>
      </w:pPr>
      <w:r>
        <w:rPr>
          <w:rFonts w:cstheme="minorHAnsi"/>
        </w:rPr>
        <w:t>Cover the senior nurse bleep on a rota basis</w:t>
      </w:r>
    </w:p>
    <w:p w:rsidR="00304EC8" w:rsidRDefault="00304EC8" w:rsidP="00304EC8">
      <w:pPr>
        <w:spacing w:after="0" w:line="240" w:lineRule="auto"/>
        <w:rPr>
          <w:rFonts w:ascii="Arial" w:hAnsi="Arial" w:cs="Arial"/>
        </w:rPr>
      </w:pPr>
    </w:p>
    <w:p w:rsidR="00304EC8" w:rsidRPr="00775A9B" w:rsidRDefault="00304EC8" w:rsidP="00304EC8">
      <w:pPr>
        <w:spacing w:after="0" w:line="240" w:lineRule="auto"/>
        <w:rPr>
          <w:rFonts w:cstheme="minorHAnsi"/>
          <w:b/>
        </w:rPr>
      </w:pPr>
      <w:r w:rsidRPr="00775A9B">
        <w:rPr>
          <w:rFonts w:cstheme="minorHAnsi"/>
          <w:b/>
        </w:rPr>
        <w:t>Key Responsibilities</w:t>
      </w:r>
    </w:p>
    <w:p w:rsidR="00304EC8" w:rsidRDefault="00304EC8" w:rsidP="00304EC8">
      <w:pPr>
        <w:spacing w:after="0" w:line="240" w:lineRule="auto"/>
        <w:rPr>
          <w:rFonts w:cstheme="minorHAnsi"/>
        </w:rPr>
      </w:pPr>
    </w:p>
    <w:p w:rsidR="00775A9B" w:rsidRPr="00E91955" w:rsidRDefault="00304EC8" w:rsidP="00E91955">
      <w:pPr>
        <w:spacing w:after="0"/>
      </w:pPr>
      <w:r w:rsidRPr="00E91955">
        <w:rPr>
          <w:rFonts w:cstheme="minorHAnsi"/>
          <w:b/>
        </w:rPr>
        <w:t>Resource Management</w:t>
      </w:r>
      <w:r w:rsidRPr="00E91955">
        <w:rPr>
          <w:rFonts w:cstheme="minorHAnsi"/>
        </w:rPr>
        <w:t xml:space="preserve">: </w:t>
      </w:r>
      <w:r w:rsidRPr="00E91955">
        <w:t xml:space="preserve"> Management of Financia</w:t>
      </w:r>
      <w:r w:rsidR="00E91955">
        <w:t xml:space="preserve">l and Personnel </w:t>
      </w:r>
      <w:r w:rsidRPr="00E91955">
        <w:t>Resources ensuring the ward finances are managed within allocated PPD.</w:t>
      </w:r>
      <w:r w:rsidR="00775A9B" w:rsidRPr="00E91955">
        <w:t xml:space="preserve"> Staff attendance, bank and agency cost are managed within budget and Company guidelines. </w:t>
      </w:r>
    </w:p>
    <w:p w:rsidR="00775A9B" w:rsidRPr="00E91955" w:rsidRDefault="00304EC8" w:rsidP="00E91955">
      <w:pPr>
        <w:spacing w:after="0"/>
      </w:pPr>
      <w:r w:rsidRPr="00E91955">
        <w:t>Communicate to all staff how they can contribute to the efficient management of fina</w:t>
      </w:r>
      <w:r w:rsidR="00775A9B" w:rsidRPr="00E91955">
        <w:t>ncial and material resources</w:t>
      </w:r>
      <w:r w:rsidR="00284B70" w:rsidRPr="00E91955">
        <w:t xml:space="preserve"> and ensure individual staff objectives/appraisal supports this</w:t>
      </w:r>
      <w:r w:rsidR="00775A9B" w:rsidRPr="00E91955">
        <w:t xml:space="preserve">. </w:t>
      </w:r>
    </w:p>
    <w:p w:rsidR="00284B70" w:rsidRPr="00E91955" w:rsidRDefault="00304EC8" w:rsidP="00E91955">
      <w:pPr>
        <w:spacing w:after="0"/>
      </w:pPr>
      <w:r w:rsidRPr="00E91955">
        <w:t xml:space="preserve">Identify and deal with cost pressures which may have an impact on the financial expenditure of the ward. The post-holder will be expected to notify any such situations to the </w:t>
      </w:r>
      <w:r w:rsidR="00775A9B" w:rsidRPr="00E91955">
        <w:t>clinical service manager and take proactive steps to address concerns at a local level</w:t>
      </w:r>
      <w:r w:rsidRPr="00E91955">
        <w:t>.</w:t>
      </w:r>
      <w:r w:rsidR="00775A9B" w:rsidRPr="00E91955">
        <w:t xml:space="preserve"> Utilise existing technology to support and improve efficiency   </w:t>
      </w:r>
      <w:r w:rsidRPr="00E91955">
        <w:br/>
      </w:r>
      <w:r w:rsidRPr="00E91955">
        <w:br/>
      </w:r>
      <w:r w:rsidR="00284B70" w:rsidRPr="00E91955">
        <w:rPr>
          <w:b/>
          <w:bCs/>
        </w:rPr>
        <w:t xml:space="preserve">Governance &amp; Performance: </w:t>
      </w:r>
      <w:r w:rsidRPr="00E91955">
        <w:t>Set, monitor and evaluate overall standards of care an</w:t>
      </w:r>
      <w:r w:rsidR="00284B70" w:rsidRPr="00E91955">
        <w:t xml:space="preserve">d practice within the service </w:t>
      </w:r>
      <w:r w:rsidRPr="00E91955">
        <w:t>in liaison w</w:t>
      </w:r>
      <w:r w:rsidR="00284B70" w:rsidRPr="00E91955">
        <w:t xml:space="preserve">ith the Clinical Practice Leaders, </w:t>
      </w:r>
      <w:r w:rsidR="006E789C">
        <w:t xml:space="preserve">members of the </w:t>
      </w:r>
      <w:r w:rsidR="00284B70" w:rsidRPr="00E91955">
        <w:t>MDT, and Clinical Service Manager</w:t>
      </w:r>
    </w:p>
    <w:p w:rsidR="00FB6591" w:rsidRPr="00E91955" w:rsidRDefault="00284B70" w:rsidP="00E91955">
      <w:pPr>
        <w:autoSpaceDE w:val="0"/>
        <w:autoSpaceDN w:val="0"/>
        <w:adjustRightInd w:val="0"/>
        <w:spacing w:after="0"/>
      </w:pPr>
      <w:r w:rsidRPr="00E91955">
        <w:t>T</w:t>
      </w:r>
      <w:r w:rsidR="001A174D">
        <w:t>o ensure risk</w:t>
      </w:r>
      <w:r w:rsidR="00234204">
        <w:t xml:space="preserve"> management systems are regularly reviewed to meet the needs of individual service users</w:t>
      </w:r>
      <w:r w:rsidR="00FB6591" w:rsidRPr="00E91955">
        <w:t>.</w:t>
      </w:r>
      <w:r w:rsidR="00304EC8" w:rsidRPr="00E91955">
        <w:t xml:space="preserve"> </w:t>
      </w:r>
    </w:p>
    <w:p w:rsidR="00FB6591" w:rsidRPr="00E91955" w:rsidRDefault="00FB6591" w:rsidP="00E91955">
      <w:pPr>
        <w:autoSpaceDE w:val="0"/>
        <w:autoSpaceDN w:val="0"/>
        <w:adjustRightInd w:val="0"/>
        <w:spacing w:after="0"/>
      </w:pPr>
      <w:r w:rsidRPr="00E91955">
        <w:t>Ensure relevant processes for CQUINs are established and working effectively</w:t>
      </w:r>
    </w:p>
    <w:p w:rsidR="00E91955" w:rsidRPr="00E91955" w:rsidRDefault="00FB6591" w:rsidP="00E91955">
      <w:pPr>
        <w:autoSpaceDE w:val="0"/>
        <w:autoSpaceDN w:val="0"/>
        <w:adjustRightInd w:val="0"/>
        <w:spacing w:after="0"/>
      </w:pPr>
      <w:r w:rsidRPr="00E91955">
        <w:t>To ensure lessons learnt</w:t>
      </w:r>
      <w:r w:rsidR="006E789C">
        <w:t xml:space="preserve"> from complaints and incidents</w:t>
      </w:r>
      <w:r w:rsidRPr="00E91955">
        <w:t xml:space="preserve"> are routinely used to influence and improve practice within the service.</w:t>
      </w:r>
    </w:p>
    <w:p w:rsidR="006E789C" w:rsidRDefault="00E91955" w:rsidP="00E91955">
      <w:pPr>
        <w:autoSpaceDE w:val="0"/>
        <w:autoSpaceDN w:val="0"/>
        <w:adjustRightInd w:val="0"/>
        <w:spacing w:after="0"/>
      </w:pPr>
      <w:r w:rsidRPr="00E91955">
        <w:t xml:space="preserve">Provide </w:t>
      </w:r>
      <w:r w:rsidR="00FB6591" w:rsidRPr="00E91955">
        <w:t>report on</w:t>
      </w:r>
      <w:r w:rsidR="006E789C">
        <w:t xml:space="preserve"> key aspects of governance and performance through local governance processes.</w:t>
      </w:r>
    </w:p>
    <w:p w:rsidR="00FB6591" w:rsidRPr="00B012CB" w:rsidRDefault="00FB6591" w:rsidP="00B012CB">
      <w:pPr>
        <w:autoSpaceDE w:val="0"/>
        <w:autoSpaceDN w:val="0"/>
        <w:adjustRightInd w:val="0"/>
        <w:spacing w:after="0"/>
      </w:pPr>
      <w:r w:rsidRPr="00E91955">
        <w:t xml:space="preserve"> </w:t>
      </w:r>
    </w:p>
    <w:p w:rsidR="006E789C" w:rsidRDefault="006E789C" w:rsidP="00DD42DA">
      <w:pPr>
        <w:spacing w:after="0"/>
        <w:rPr>
          <w:rFonts w:cstheme="minorHAnsi"/>
        </w:rPr>
      </w:pPr>
      <w:r w:rsidRPr="00DD42DA">
        <w:rPr>
          <w:rFonts w:cstheme="minorHAnsi"/>
          <w:b/>
        </w:rPr>
        <w:t>Clinical</w:t>
      </w:r>
      <w:r w:rsidRPr="00DD42DA">
        <w:rPr>
          <w:rFonts w:cstheme="minorHAnsi"/>
        </w:rPr>
        <w:t xml:space="preserve">: </w:t>
      </w:r>
      <w:r w:rsidR="00304EC8" w:rsidRPr="00DD42DA">
        <w:rPr>
          <w:rFonts w:cstheme="minorHAnsi"/>
        </w:rPr>
        <w:t xml:space="preserve">Ensure that all practices and interactions on the unit are based on the preservation and respect of service users' </w:t>
      </w:r>
      <w:r w:rsidR="00234204" w:rsidRPr="00DD42DA">
        <w:rPr>
          <w:rFonts w:cstheme="minorHAnsi"/>
        </w:rPr>
        <w:t>dignity;</w:t>
      </w:r>
      <w:r w:rsidR="00304EC8" w:rsidRPr="00DD42DA">
        <w:rPr>
          <w:rFonts w:cstheme="minorHAnsi"/>
        </w:rPr>
        <w:t xml:space="preserve"> i</w:t>
      </w:r>
      <w:r w:rsidR="00DD42DA">
        <w:rPr>
          <w:rFonts w:cstheme="minorHAnsi"/>
        </w:rPr>
        <w:t xml:space="preserve">ndividual and cultural </w:t>
      </w:r>
      <w:r w:rsidR="00234204">
        <w:rPr>
          <w:rFonts w:cstheme="minorHAnsi"/>
        </w:rPr>
        <w:t>identity</w:t>
      </w:r>
      <w:r w:rsidR="00304EC8" w:rsidRPr="00DD42DA">
        <w:rPr>
          <w:rFonts w:cstheme="minorHAnsi"/>
        </w:rPr>
        <w:t xml:space="preserve"> </w:t>
      </w:r>
      <w:r w:rsidR="00234204">
        <w:rPr>
          <w:rFonts w:cstheme="minorHAnsi"/>
        </w:rPr>
        <w:t>/</w:t>
      </w:r>
      <w:r w:rsidR="00304EC8" w:rsidRPr="00DD42DA">
        <w:rPr>
          <w:rFonts w:cstheme="minorHAnsi"/>
        </w:rPr>
        <w:t>wishes and are i</w:t>
      </w:r>
      <w:r w:rsidRPr="00DD42DA">
        <w:rPr>
          <w:rFonts w:cstheme="minorHAnsi"/>
        </w:rPr>
        <w:t>n accordance with the recovery principles</w:t>
      </w:r>
    </w:p>
    <w:p w:rsidR="00BB1C8A" w:rsidRDefault="00281CA4" w:rsidP="00BB1C8A">
      <w:pPr>
        <w:spacing w:after="0"/>
        <w:rPr>
          <w:rFonts w:cstheme="minorHAnsi"/>
        </w:rPr>
      </w:pPr>
      <w:r>
        <w:rPr>
          <w:rFonts w:cstheme="minorHAnsi"/>
        </w:rPr>
        <w:t xml:space="preserve">In conjunction with other members of the MDT plan and implement DBT </w:t>
      </w:r>
      <w:r w:rsidR="00431273">
        <w:rPr>
          <w:rFonts w:cstheme="minorHAnsi"/>
        </w:rPr>
        <w:t xml:space="preserve">and other psychological </w:t>
      </w:r>
      <w:r>
        <w:rPr>
          <w:rFonts w:cstheme="minorHAnsi"/>
        </w:rPr>
        <w:t>treatment program</w:t>
      </w:r>
      <w:r w:rsidR="00431273">
        <w:rPr>
          <w:rFonts w:cstheme="minorHAnsi"/>
        </w:rPr>
        <w:t>mes</w:t>
      </w:r>
      <w:r>
        <w:rPr>
          <w:rFonts w:cstheme="minorHAnsi"/>
        </w:rPr>
        <w:t xml:space="preserve"> for </w:t>
      </w:r>
      <w:r w:rsidR="00BB1C8A">
        <w:rPr>
          <w:rFonts w:cstheme="minorHAnsi"/>
        </w:rPr>
        <w:t>clients and ensure interdisciplinary practice and collaboration.</w:t>
      </w:r>
    </w:p>
    <w:p w:rsidR="00BB1C8A" w:rsidRDefault="00BB1C8A" w:rsidP="00BB1C8A">
      <w:pPr>
        <w:spacing w:after="0"/>
        <w:rPr>
          <w:rFonts w:cstheme="minorHAnsi"/>
        </w:rPr>
      </w:pPr>
      <w:r>
        <w:rPr>
          <w:rFonts w:cstheme="minorHAnsi"/>
        </w:rPr>
        <w:t>Evaluate the quality of the service/ effectiveness of the treatment program in relation to the program goal/objectives.</w:t>
      </w:r>
    </w:p>
    <w:p w:rsidR="00BB1C8A" w:rsidRPr="00DD42DA" w:rsidRDefault="00BB1C8A" w:rsidP="00BB1C8A">
      <w:pPr>
        <w:spacing w:after="0"/>
        <w:rPr>
          <w:rFonts w:cstheme="minorHAnsi"/>
        </w:rPr>
      </w:pPr>
      <w:r>
        <w:rPr>
          <w:rFonts w:cstheme="minorHAnsi"/>
        </w:rPr>
        <w:lastRenderedPageBreak/>
        <w:t>Provide leadership and supervision to members of the MDT</w:t>
      </w:r>
    </w:p>
    <w:p w:rsidR="00DD42DA" w:rsidRDefault="00BB1C8A" w:rsidP="00DD42DA">
      <w:pPr>
        <w:spacing w:after="0"/>
        <w:rPr>
          <w:sz w:val="20"/>
          <w:szCs w:val="20"/>
        </w:rPr>
      </w:pPr>
      <w:r>
        <w:rPr>
          <w:rFonts w:cstheme="minorHAnsi"/>
        </w:rPr>
        <w:t>M</w:t>
      </w:r>
      <w:r w:rsidR="00304EC8" w:rsidRPr="00DD42DA">
        <w:rPr>
          <w:rFonts w:cstheme="minorHAnsi"/>
        </w:rPr>
        <w:t xml:space="preserve">aintain close liaison with the </w:t>
      </w:r>
      <w:r w:rsidR="006E789C" w:rsidRPr="00DD42DA">
        <w:rPr>
          <w:rFonts w:cstheme="minorHAnsi"/>
        </w:rPr>
        <w:t xml:space="preserve">Clinical </w:t>
      </w:r>
      <w:r w:rsidR="00304EC8" w:rsidRPr="00DD42DA">
        <w:rPr>
          <w:rFonts w:cstheme="minorHAnsi"/>
        </w:rPr>
        <w:t>Servic</w:t>
      </w:r>
      <w:r w:rsidR="00DD42DA" w:rsidRPr="00DD42DA">
        <w:rPr>
          <w:rFonts w:cstheme="minorHAnsi"/>
        </w:rPr>
        <w:t xml:space="preserve">e Manager and RC </w:t>
      </w:r>
      <w:r w:rsidR="00304EC8" w:rsidRPr="00DD42DA">
        <w:rPr>
          <w:rFonts w:cstheme="minorHAnsi"/>
        </w:rPr>
        <w:t xml:space="preserve">when </w:t>
      </w:r>
      <w:r w:rsidR="00DD42DA" w:rsidRPr="00DD42DA">
        <w:rPr>
          <w:rFonts w:cstheme="minorHAnsi"/>
        </w:rPr>
        <w:t>dealing with challenging situations</w:t>
      </w:r>
      <w:r w:rsidR="00304EC8" w:rsidRPr="00DD42DA">
        <w:rPr>
          <w:rFonts w:cstheme="minorHAnsi"/>
        </w:rPr>
        <w:t>.</w:t>
      </w:r>
      <w:r w:rsidR="00DD42DA">
        <w:rPr>
          <w:sz w:val="20"/>
          <w:szCs w:val="20"/>
        </w:rPr>
        <w:br/>
      </w:r>
    </w:p>
    <w:p w:rsidR="00DD42DA" w:rsidRPr="003C4F8F" w:rsidRDefault="00DD42DA" w:rsidP="00DD42DA">
      <w:pPr>
        <w:spacing w:after="0"/>
      </w:pPr>
      <w:r w:rsidRPr="003C4F8F">
        <w:rPr>
          <w:b/>
        </w:rPr>
        <w:t>Management of Human Resources</w:t>
      </w:r>
      <w:r w:rsidRPr="003C4F8F">
        <w:t xml:space="preserve">: </w:t>
      </w:r>
      <w:r w:rsidR="00304EC8" w:rsidRPr="003C4F8F">
        <w:t>Maintain the efficient use of staffing resources on the ward, ensuring that staffing levels are safe, appropriate and contain the necessary skill mix on each shift, but recognising and supporting Improving Working Lives within th</w:t>
      </w:r>
      <w:r w:rsidRPr="003C4F8F">
        <w:t xml:space="preserve">e confines of a safe service. </w:t>
      </w:r>
    </w:p>
    <w:p w:rsidR="00D31252" w:rsidRPr="003C4F8F" w:rsidRDefault="00DD42DA" w:rsidP="00DD42DA">
      <w:pPr>
        <w:spacing w:after="0"/>
      </w:pPr>
      <w:r w:rsidRPr="003C4F8F">
        <w:t xml:space="preserve">To </w:t>
      </w:r>
      <w:r w:rsidR="00304EC8" w:rsidRPr="003C4F8F">
        <w:t>ensure that each member of staff is fully aware of their responsibilities and has a personal development plan which is based on a balance between the needs of th</w:t>
      </w:r>
      <w:r w:rsidR="00D31252" w:rsidRPr="003C4F8F">
        <w:t xml:space="preserve">e individual and the service. </w:t>
      </w:r>
    </w:p>
    <w:p w:rsidR="00D31252" w:rsidRPr="003C4F8F" w:rsidRDefault="00304EC8" w:rsidP="00DD42DA">
      <w:pPr>
        <w:spacing w:after="0"/>
      </w:pPr>
      <w:r w:rsidRPr="003C4F8F">
        <w:t>Manage the overall development of the ward team, encouraging staff to contribute their vi</w:t>
      </w:r>
      <w:r w:rsidR="00D31252" w:rsidRPr="003C4F8F">
        <w:t xml:space="preserve">ews and ideas as appropriate. </w:t>
      </w:r>
    </w:p>
    <w:p w:rsidR="00D31252" w:rsidRPr="003C4F8F" w:rsidRDefault="00D31252" w:rsidP="00DD42DA">
      <w:pPr>
        <w:spacing w:after="0"/>
      </w:pPr>
      <w:r w:rsidRPr="003C4F8F">
        <w:t>Implement all Company</w:t>
      </w:r>
      <w:r w:rsidR="00304EC8" w:rsidRPr="003C4F8F">
        <w:t xml:space="preserve"> polici</w:t>
      </w:r>
      <w:r w:rsidRPr="003C4F8F">
        <w:t>es</w:t>
      </w:r>
      <w:r w:rsidR="00304EC8" w:rsidRPr="003C4F8F">
        <w:t xml:space="preserve"> and ensure staff are aware of ho</w:t>
      </w:r>
      <w:r w:rsidRPr="003C4F8F">
        <w:t xml:space="preserve">w to access this information. </w:t>
      </w:r>
    </w:p>
    <w:p w:rsidR="003C4F8F" w:rsidRPr="00045B43" w:rsidRDefault="00304EC8" w:rsidP="00DD42DA">
      <w:pPr>
        <w:spacing w:after="0"/>
      </w:pPr>
      <w:r w:rsidRPr="003C4F8F">
        <w:t>Deleg</w:t>
      </w:r>
      <w:r w:rsidR="00D31252" w:rsidRPr="003C4F8F">
        <w:t xml:space="preserve">ate duties and responsibilities as appropriate </w:t>
      </w:r>
      <w:r w:rsidRPr="003C4F8F">
        <w:t xml:space="preserve">to other staff </w:t>
      </w:r>
      <w:r w:rsidR="00D31252" w:rsidRPr="003C4F8F">
        <w:t xml:space="preserve">to </w:t>
      </w:r>
      <w:r w:rsidRPr="003C4F8F">
        <w:t>assist in the operation of the unit and to aid the</w:t>
      </w:r>
      <w:r w:rsidR="00D31252" w:rsidRPr="003C4F8F">
        <w:t xml:space="preserve"> development of individual</w:t>
      </w:r>
      <w:r w:rsidRPr="003C4F8F">
        <w:t>.</w:t>
      </w:r>
      <w:r w:rsidR="00D31252">
        <w:rPr>
          <w:sz w:val="20"/>
          <w:szCs w:val="20"/>
        </w:rPr>
        <w:t xml:space="preserve"> </w:t>
      </w:r>
      <w:r>
        <w:rPr>
          <w:sz w:val="20"/>
          <w:szCs w:val="20"/>
        </w:rPr>
        <w:br/>
      </w:r>
      <w:r>
        <w:rPr>
          <w:sz w:val="20"/>
          <w:szCs w:val="20"/>
        </w:rPr>
        <w:br/>
      </w:r>
      <w:r w:rsidRPr="00045B43">
        <w:rPr>
          <w:b/>
        </w:rPr>
        <w:t xml:space="preserve">Management of </w:t>
      </w:r>
      <w:r w:rsidR="003C4F8F" w:rsidRPr="00045B43">
        <w:rPr>
          <w:b/>
        </w:rPr>
        <w:t>Information and Communication</w:t>
      </w:r>
      <w:r w:rsidR="003C4F8F" w:rsidRPr="00045B43">
        <w:t xml:space="preserve">: </w:t>
      </w:r>
      <w:r w:rsidRPr="00045B43">
        <w:t>Develop and maintain procedures which result in good communication between the multidiscipli</w:t>
      </w:r>
      <w:r w:rsidR="003C4F8F" w:rsidRPr="00045B43">
        <w:t xml:space="preserve">nary team and other agencies. </w:t>
      </w:r>
    </w:p>
    <w:p w:rsidR="003C4F8F" w:rsidRPr="00045B43" w:rsidRDefault="003C4F8F" w:rsidP="00DD42DA">
      <w:pPr>
        <w:spacing w:after="0"/>
      </w:pPr>
      <w:r w:rsidRPr="00045B43">
        <w:t xml:space="preserve">Attend and where appropriate chair </w:t>
      </w:r>
      <w:r w:rsidR="00304EC8" w:rsidRPr="00045B43">
        <w:t>relevant meetings involving other age</w:t>
      </w:r>
      <w:r w:rsidRPr="00045B43">
        <w:t xml:space="preserve">ncies, patients and carers </w:t>
      </w:r>
      <w:r w:rsidR="00304EC8" w:rsidRPr="00045B43">
        <w:t>to f</w:t>
      </w:r>
      <w:r w:rsidRPr="00045B43">
        <w:t xml:space="preserve">acilitate good communication. </w:t>
      </w:r>
    </w:p>
    <w:p w:rsidR="003C4F8F" w:rsidRPr="00045B43" w:rsidRDefault="00304EC8" w:rsidP="00DD42DA">
      <w:pPr>
        <w:spacing w:after="0"/>
      </w:pPr>
      <w:r w:rsidRPr="00045B43">
        <w:t>The post-holder will lead the team in setting, implementing and monitoring realistic and achievable objectives for the ward team in accordance with the aims a</w:t>
      </w:r>
      <w:r w:rsidR="003C4F8F" w:rsidRPr="00045B43">
        <w:t xml:space="preserve">nd objectives of the service. </w:t>
      </w:r>
    </w:p>
    <w:p w:rsidR="003C4F8F" w:rsidRPr="00045B43" w:rsidRDefault="00304EC8" w:rsidP="00DD42DA">
      <w:pPr>
        <w:spacing w:after="0"/>
      </w:pPr>
      <w:r w:rsidRPr="00045B43">
        <w:t>Attend meetings and forums, representing the ward at vari</w:t>
      </w:r>
      <w:r w:rsidR="003C4F8F" w:rsidRPr="00045B43">
        <w:t>ous levels both within the hospital and with external agencies.</w:t>
      </w:r>
    </w:p>
    <w:p w:rsidR="00045B43" w:rsidRPr="00045B43" w:rsidRDefault="003C4F8F" w:rsidP="00DD42DA">
      <w:pPr>
        <w:spacing w:after="0"/>
      </w:pPr>
      <w:r w:rsidRPr="00045B43">
        <w:t>Ensure</w:t>
      </w:r>
      <w:r w:rsidR="00304EC8" w:rsidRPr="00045B43">
        <w:t xml:space="preserve"> all staff are kept fully briefed on any new developments etc. The post-holder may be required to participate in specific inter-agency </w:t>
      </w:r>
      <w:r w:rsidR="00045B43" w:rsidRPr="00045B43">
        <w:t xml:space="preserve">work relevant to the service. </w:t>
      </w:r>
    </w:p>
    <w:p w:rsidR="00045B43" w:rsidRPr="00045B43" w:rsidRDefault="00304EC8" w:rsidP="00DD42DA">
      <w:pPr>
        <w:spacing w:after="0"/>
      </w:pPr>
      <w:r w:rsidRPr="00045B43">
        <w:t>Ensure that all communication (verbal or written) between the ward and other departments or agencies is of a high standard both in its content and p</w:t>
      </w:r>
      <w:r w:rsidR="00045B43" w:rsidRPr="00045B43">
        <w:t xml:space="preserve">resentation. </w:t>
      </w:r>
    </w:p>
    <w:p w:rsidR="00045B43" w:rsidRPr="00045B43" w:rsidRDefault="00304EC8" w:rsidP="00DD42DA">
      <w:pPr>
        <w:spacing w:after="0"/>
      </w:pPr>
      <w:r w:rsidRPr="00045B43">
        <w:t>Ensure that all written and electronically stored information is accessible only to authorised personnel and is stored in accordance</w:t>
      </w:r>
      <w:r w:rsidR="00045B43" w:rsidRPr="00045B43">
        <w:t xml:space="preserve"> with the Data Protection Act. </w:t>
      </w:r>
    </w:p>
    <w:p w:rsidR="00045B43" w:rsidRPr="002C7CC6" w:rsidRDefault="00304EC8" w:rsidP="00DD42DA">
      <w:pPr>
        <w:spacing w:after="0"/>
      </w:pPr>
      <w:r w:rsidRPr="00045B43">
        <w:t>Ensure that administrative staff are aware of the importance of the collection of statistical data and ensure that this is collected and stored in an accurate and timely fashion.</w:t>
      </w:r>
      <w:r>
        <w:rPr>
          <w:sz w:val="20"/>
          <w:szCs w:val="20"/>
        </w:rPr>
        <w:br/>
      </w:r>
      <w:r>
        <w:rPr>
          <w:sz w:val="20"/>
          <w:szCs w:val="20"/>
        </w:rPr>
        <w:br/>
      </w:r>
      <w:r w:rsidR="00045B43" w:rsidRPr="002C7CC6">
        <w:rPr>
          <w:b/>
        </w:rPr>
        <w:t xml:space="preserve">Health &amp; Safety </w:t>
      </w:r>
      <w:r w:rsidRPr="002C7CC6">
        <w:rPr>
          <w:b/>
        </w:rPr>
        <w:t>Management of the Environment</w:t>
      </w:r>
      <w:r w:rsidR="00045B43" w:rsidRPr="002C7CC6">
        <w:rPr>
          <w:b/>
        </w:rPr>
        <w:t>:</w:t>
      </w:r>
      <w:r w:rsidR="00045B43" w:rsidRPr="002C7CC6">
        <w:t xml:space="preserve"> </w:t>
      </w:r>
      <w:r w:rsidRPr="002C7CC6">
        <w:t xml:space="preserve">Ensure that the ward environment adheres to </w:t>
      </w:r>
      <w:r w:rsidR="00045B43" w:rsidRPr="002C7CC6">
        <w:t xml:space="preserve">Health &amp; Safety guidelines and </w:t>
      </w:r>
      <w:r w:rsidRPr="002C7CC6">
        <w:t>PEAT standards at all times. This will involve monitoring the services provided by other departments in accordance with the adopted procedures and will i</w:t>
      </w:r>
      <w:r w:rsidR="00045B43" w:rsidRPr="002C7CC6">
        <w:t xml:space="preserve">nvolve liaison with the Hospital Maintenance </w:t>
      </w:r>
      <w:r w:rsidRPr="002C7CC6">
        <w:t xml:space="preserve">Department </w:t>
      </w:r>
      <w:r w:rsidR="00045B43" w:rsidRPr="002C7CC6">
        <w:t xml:space="preserve">and other relevant personnel. </w:t>
      </w:r>
    </w:p>
    <w:p w:rsidR="00045B43" w:rsidRPr="002C7CC6" w:rsidRDefault="00304EC8" w:rsidP="00DD42DA">
      <w:pPr>
        <w:spacing w:after="0"/>
      </w:pPr>
      <w:r w:rsidRPr="002C7CC6">
        <w:t xml:space="preserve">Ensue that the Health and Safety at Work Act is adhered to by all staff. The post-holder will have particular responsibility for ensuring that all staff </w:t>
      </w:r>
      <w:r w:rsidR="00BB1C8A" w:rsidRPr="002C7CC6">
        <w:t>receives</w:t>
      </w:r>
      <w:r w:rsidRPr="002C7CC6">
        <w:t xml:space="preserve"> any training necessary in order to meet the requirements of the Act. (</w:t>
      </w:r>
      <w:proofErr w:type="spellStart"/>
      <w:proofErr w:type="gramStart"/>
      <w:r w:rsidRPr="002C7CC6">
        <w:t>eg</w:t>
      </w:r>
      <w:proofErr w:type="spellEnd"/>
      <w:proofErr w:type="gramEnd"/>
      <w:r w:rsidRPr="002C7CC6">
        <w:t xml:space="preserve">. fire training, first aid, food hygiene, etc). </w:t>
      </w:r>
    </w:p>
    <w:p w:rsidR="002C7CC6" w:rsidRPr="002C7CC6" w:rsidRDefault="00304EC8" w:rsidP="00DD42DA">
      <w:pPr>
        <w:spacing w:after="0"/>
      </w:pPr>
      <w:r w:rsidRPr="002C7CC6">
        <w:t>The post-holder will be responsible for taking immediate action to deal with any problem which might affect service user, visitor or staff safety. This will involve liaison with the relevant He</w:t>
      </w:r>
      <w:r w:rsidR="00045B43" w:rsidRPr="002C7CC6">
        <w:t xml:space="preserve">alth and Safety Co-ordinator. </w:t>
      </w:r>
      <w:r w:rsidRPr="002C7CC6">
        <w:t>Ensure local response in manag</w:t>
      </w:r>
      <w:r w:rsidR="00045B43" w:rsidRPr="002C7CC6">
        <w:t>ing incidents by using the Company</w:t>
      </w:r>
      <w:r w:rsidRPr="002C7CC6">
        <w:t xml:space="preserve"> Incident </w:t>
      </w:r>
      <w:r w:rsidR="00045B43" w:rsidRPr="002C7CC6">
        <w:t xml:space="preserve">and SUI Policy &amp; </w:t>
      </w:r>
      <w:r w:rsidRPr="002C7CC6">
        <w:t>implementation outcomes to change and improve practice.</w:t>
      </w:r>
      <w:r>
        <w:rPr>
          <w:sz w:val="20"/>
          <w:szCs w:val="20"/>
        </w:rPr>
        <w:br/>
      </w:r>
      <w:r>
        <w:rPr>
          <w:sz w:val="20"/>
          <w:szCs w:val="20"/>
        </w:rPr>
        <w:br/>
      </w:r>
      <w:r w:rsidRPr="002C7CC6">
        <w:rPr>
          <w:b/>
        </w:rPr>
        <w:lastRenderedPageBreak/>
        <w:t>Personal Development and Freedom to Act</w:t>
      </w:r>
      <w:r w:rsidR="002C7CC6" w:rsidRPr="002C7CC6">
        <w:t>: The post holder will have an awareness of contemporary development</w:t>
      </w:r>
      <w:r w:rsidR="00961455" w:rsidRPr="00507169">
        <w:t>s</w:t>
      </w:r>
      <w:r w:rsidR="002C7CC6" w:rsidRPr="002C7CC6">
        <w:t xml:space="preserve"> </w:t>
      </w:r>
      <w:r w:rsidRPr="002C7CC6">
        <w:t>in the</w:t>
      </w:r>
      <w:r w:rsidR="002C7CC6" w:rsidRPr="002C7CC6">
        <w:t xml:space="preserve">ir clinical area. </w:t>
      </w:r>
    </w:p>
    <w:p w:rsidR="002C7CC6" w:rsidRPr="002C7CC6" w:rsidRDefault="00304EC8" w:rsidP="00DD42DA">
      <w:pPr>
        <w:spacing w:after="0"/>
      </w:pPr>
      <w:r w:rsidRPr="002C7CC6">
        <w:t>Acknowledge their own limitations and discuss/identify their training and development n</w:t>
      </w:r>
      <w:r w:rsidR="002C7CC6" w:rsidRPr="002C7CC6">
        <w:t xml:space="preserve">eeds with their line manager. </w:t>
      </w:r>
    </w:p>
    <w:p w:rsidR="002C7CC6" w:rsidRPr="002C7CC6" w:rsidRDefault="00304EC8" w:rsidP="00DD42DA">
      <w:pPr>
        <w:spacing w:after="0"/>
      </w:pPr>
      <w:r w:rsidRPr="002C7CC6">
        <w:t>Make effective use of supervision with their line manager o</w:t>
      </w:r>
      <w:r w:rsidR="002C7CC6" w:rsidRPr="002C7CC6">
        <w:t xml:space="preserve">n a regular and agreed basis. </w:t>
      </w:r>
    </w:p>
    <w:p w:rsidR="002C7CC6" w:rsidRPr="002C7CC6" w:rsidRDefault="00304EC8" w:rsidP="00DD42DA">
      <w:pPr>
        <w:spacing w:after="0"/>
      </w:pPr>
      <w:r w:rsidRPr="002C7CC6">
        <w:t>Be aware of the need to reflect on their practice b</w:t>
      </w:r>
      <w:r w:rsidR="002C7CC6" w:rsidRPr="002C7CC6">
        <w:t xml:space="preserve">oth as clinician and manager. </w:t>
      </w:r>
    </w:p>
    <w:p w:rsidR="002C7CC6" w:rsidRPr="002C7CC6" w:rsidRDefault="00304EC8" w:rsidP="00DD42DA">
      <w:pPr>
        <w:spacing w:after="0"/>
      </w:pPr>
      <w:r w:rsidRPr="002C7CC6">
        <w:t xml:space="preserve">Be </w:t>
      </w:r>
      <w:r w:rsidR="002C7CC6" w:rsidRPr="002C7CC6">
        <w:t>aware of and adhere to all Company’s’</w:t>
      </w:r>
      <w:r w:rsidRPr="002C7CC6">
        <w:t xml:space="preserve"> Policies and act as</w:t>
      </w:r>
      <w:r w:rsidR="002C7CC6" w:rsidRPr="002C7CC6">
        <w:t xml:space="preserve"> a role model to other staff. Meet &amp; maintain professional </w:t>
      </w:r>
      <w:r w:rsidRPr="002C7CC6">
        <w:t xml:space="preserve">requirements for </w:t>
      </w:r>
      <w:r w:rsidR="002C7CC6" w:rsidRPr="002C7CC6">
        <w:t>registration</w:t>
      </w:r>
      <w:r w:rsidRPr="002C7CC6">
        <w:t>.</w:t>
      </w:r>
    </w:p>
    <w:p w:rsidR="002C7CC6" w:rsidRDefault="00304EC8" w:rsidP="00DD42DA">
      <w:pPr>
        <w:spacing w:after="0"/>
        <w:rPr>
          <w:sz w:val="20"/>
          <w:szCs w:val="20"/>
        </w:rPr>
      </w:pPr>
      <w:r w:rsidRPr="002C7CC6">
        <w:t>Recognise emotional and mental effort required to fulfil the post.</w:t>
      </w:r>
      <w:r>
        <w:rPr>
          <w:sz w:val="20"/>
          <w:szCs w:val="20"/>
        </w:rPr>
        <w:t xml:space="preserve"> </w:t>
      </w:r>
    </w:p>
    <w:p w:rsidR="002C7CC6" w:rsidRDefault="002C7CC6" w:rsidP="00DD42DA">
      <w:pPr>
        <w:spacing w:after="0"/>
        <w:rPr>
          <w:sz w:val="20"/>
          <w:szCs w:val="20"/>
        </w:rPr>
      </w:pPr>
      <w:r w:rsidRPr="002C7CC6">
        <w:t>Keep line manager informed of whereabouts during working hours</w:t>
      </w:r>
      <w:r>
        <w:rPr>
          <w:sz w:val="20"/>
          <w:szCs w:val="20"/>
        </w:rPr>
        <w:br/>
      </w:r>
    </w:p>
    <w:p w:rsidR="002C7CC6" w:rsidRPr="00651F83" w:rsidRDefault="00304EC8" w:rsidP="00DD42DA">
      <w:pPr>
        <w:spacing w:after="0"/>
      </w:pPr>
      <w:r w:rsidRPr="00651F83">
        <w:rPr>
          <w:b/>
        </w:rPr>
        <w:t>Other Responsibilities</w:t>
      </w:r>
      <w:r w:rsidR="002C7CC6" w:rsidRPr="00651F83">
        <w:rPr>
          <w:b/>
        </w:rPr>
        <w:t>:</w:t>
      </w:r>
      <w:r w:rsidRPr="00651F83">
        <w:t xml:space="preserve"> The post-holder</w:t>
      </w:r>
      <w:r w:rsidR="002C7CC6" w:rsidRPr="00651F83">
        <w:t xml:space="preserve"> will also be required to deputise</w:t>
      </w:r>
      <w:r w:rsidRPr="00651F83">
        <w:t xml:space="preserve"> </w:t>
      </w:r>
      <w:r w:rsidR="002C7CC6" w:rsidRPr="00651F83">
        <w:t>for the clinical services manager</w:t>
      </w:r>
      <w:r w:rsidRPr="00651F83">
        <w:t xml:space="preserve"> as requi</w:t>
      </w:r>
      <w:r w:rsidR="002C7CC6" w:rsidRPr="00651F83">
        <w:t xml:space="preserve">red. </w:t>
      </w:r>
    </w:p>
    <w:p w:rsidR="00D520DA" w:rsidRPr="00651F83" w:rsidRDefault="00D520DA" w:rsidP="00DD42DA">
      <w:pPr>
        <w:spacing w:after="0"/>
      </w:pPr>
      <w:r w:rsidRPr="00651F83">
        <w:t xml:space="preserve">Fulfil the role of the Bleep holder on an ad hoc basis. </w:t>
      </w:r>
    </w:p>
    <w:p w:rsidR="00D520DA" w:rsidRPr="00651F83" w:rsidRDefault="00304EC8" w:rsidP="00DD42DA">
      <w:pPr>
        <w:spacing w:after="0"/>
      </w:pPr>
      <w:r w:rsidRPr="00651F83">
        <w:t xml:space="preserve">Establishing and building on excellent working relationships between other services within and external to the </w:t>
      </w:r>
      <w:r w:rsidR="00D520DA" w:rsidRPr="00651F83">
        <w:t>Cygnet Hospital Beckton</w:t>
      </w:r>
      <w:r w:rsidRPr="00651F83">
        <w:t>.</w:t>
      </w:r>
    </w:p>
    <w:p w:rsidR="00D520DA" w:rsidRPr="00651F83" w:rsidRDefault="00304EC8" w:rsidP="00DD42DA">
      <w:pPr>
        <w:spacing w:after="0"/>
      </w:pPr>
      <w:r w:rsidRPr="00651F83">
        <w:t>Ensuring that systems are in place which invite service users and their carers to comment on the qual</w:t>
      </w:r>
      <w:r w:rsidR="00D520DA" w:rsidRPr="00651F83">
        <w:t xml:space="preserve">ity of services they receive. </w:t>
      </w:r>
    </w:p>
    <w:p w:rsidR="00D520DA" w:rsidRPr="00651F83" w:rsidRDefault="00D520DA" w:rsidP="00DD42DA">
      <w:pPr>
        <w:spacing w:after="0"/>
      </w:pPr>
      <w:r w:rsidRPr="00651F83">
        <w:t xml:space="preserve">Undertake investigations </w:t>
      </w:r>
      <w:r w:rsidR="00961455" w:rsidRPr="00507169">
        <w:t xml:space="preserve">into </w:t>
      </w:r>
      <w:r w:rsidRPr="00507169">
        <w:t xml:space="preserve">SUIs, </w:t>
      </w:r>
      <w:r w:rsidR="009F3327" w:rsidRPr="00507169">
        <w:t xml:space="preserve">and </w:t>
      </w:r>
      <w:r w:rsidR="00304EC8" w:rsidRPr="00507169">
        <w:t>complaint</w:t>
      </w:r>
      <w:r w:rsidRPr="00507169">
        <w:t>s</w:t>
      </w:r>
      <w:r w:rsidR="009F3327" w:rsidRPr="00507169">
        <w:t xml:space="preserve"> using RCA</w:t>
      </w:r>
      <w:r w:rsidRPr="00507169">
        <w:t xml:space="preserve"> to ensure t</w:t>
      </w:r>
      <w:r w:rsidR="009F3327" w:rsidRPr="00507169">
        <w:t>imely response, and resolution ensuring that lessons learned are disseminated appropriately</w:t>
      </w:r>
      <w:r w:rsidR="00A76F9C" w:rsidRPr="00507169">
        <w:t>.</w:t>
      </w:r>
      <w:r w:rsidR="009F3327" w:rsidRPr="00507169">
        <w:t xml:space="preserve"> </w:t>
      </w:r>
    </w:p>
    <w:p w:rsidR="00D520DA" w:rsidRPr="00651F83" w:rsidRDefault="00304EC8" w:rsidP="00DD42DA">
      <w:pPr>
        <w:spacing w:after="0"/>
      </w:pPr>
      <w:r w:rsidRPr="00651F83">
        <w:t>Ensuring that their line manager is kept informed of all</w:t>
      </w:r>
      <w:r w:rsidR="00D520DA" w:rsidRPr="00651F83">
        <w:t xml:space="preserve"> developments and changes within the service. </w:t>
      </w:r>
    </w:p>
    <w:p w:rsidR="00D520DA" w:rsidRPr="00651F83" w:rsidRDefault="00651F83" w:rsidP="00DD42DA">
      <w:pPr>
        <w:spacing w:after="0"/>
      </w:pPr>
      <w:r w:rsidRPr="00651F83">
        <w:t>Ensure s</w:t>
      </w:r>
      <w:r w:rsidR="00304EC8" w:rsidRPr="00651F83">
        <w:t xml:space="preserve">afe storage and </w:t>
      </w:r>
      <w:r w:rsidR="00D520DA" w:rsidRPr="00651F83">
        <w:t xml:space="preserve">administration of medications. </w:t>
      </w:r>
    </w:p>
    <w:p w:rsidR="00651F83" w:rsidRPr="00651F83" w:rsidRDefault="00651F83" w:rsidP="00DD42DA">
      <w:pPr>
        <w:spacing w:after="0"/>
      </w:pPr>
      <w:r w:rsidRPr="00651F83">
        <w:t>Create</w:t>
      </w:r>
      <w:r w:rsidR="00D520DA" w:rsidRPr="00651F83">
        <w:t xml:space="preserve"> and ma</w:t>
      </w:r>
      <w:r w:rsidRPr="00651F83">
        <w:t xml:space="preserve">intain </w:t>
      </w:r>
      <w:r w:rsidR="00D520DA" w:rsidRPr="00651F83">
        <w:t>a</w:t>
      </w:r>
      <w:r w:rsidR="00304EC8" w:rsidRPr="00651F83">
        <w:t xml:space="preserve"> learning </w:t>
      </w:r>
      <w:r w:rsidR="00D520DA" w:rsidRPr="00651F83">
        <w:t xml:space="preserve">environment </w:t>
      </w:r>
      <w:r w:rsidRPr="00651F83">
        <w:t>to meet</w:t>
      </w:r>
      <w:r w:rsidR="00304EC8" w:rsidRPr="00651F83">
        <w:t xml:space="preserve"> educational standards required b</w:t>
      </w:r>
      <w:r w:rsidR="00D520DA" w:rsidRPr="00651F83">
        <w:t>y Educational Institutions for student placements</w:t>
      </w:r>
      <w:r w:rsidR="00304EC8" w:rsidRPr="00651F83">
        <w:t xml:space="preserve">. </w:t>
      </w:r>
    </w:p>
    <w:p w:rsidR="00304EC8" w:rsidRPr="00651F83" w:rsidRDefault="00304EC8" w:rsidP="00DD42DA">
      <w:pPr>
        <w:spacing w:after="0"/>
      </w:pPr>
      <w:r w:rsidRPr="00651F83">
        <w:t xml:space="preserve">Participating in projects within the </w:t>
      </w:r>
      <w:r w:rsidR="00651F83" w:rsidRPr="00651F83">
        <w:t xml:space="preserve">Hospital as required by the Hospital management Team </w:t>
      </w:r>
      <w:r w:rsidRPr="00651F83">
        <w:t xml:space="preserve"> </w:t>
      </w:r>
    </w:p>
    <w:p w:rsidR="001A31CB" w:rsidRDefault="001A31CB" w:rsidP="00304EC8">
      <w:pPr>
        <w:spacing w:after="0" w:line="240" w:lineRule="auto"/>
        <w:rPr>
          <w:rFonts w:ascii="Arial" w:hAnsi="Arial" w:cs="Arial"/>
        </w:rPr>
      </w:pPr>
    </w:p>
    <w:p w:rsidR="00507169" w:rsidRPr="00507169" w:rsidRDefault="00507169" w:rsidP="00507169">
      <w:pPr>
        <w:pBdr>
          <w:top w:val="thinThickLargeGap" w:sz="6" w:space="12" w:color="808080"/>
        </w:pBdr>
        <w:spacing w:after="0" w:line="240" w:lineRule="auto"/>
        <w:rPr>
          <w:rFonts w:ascii="Calibri" w:eastAsia="Arial Unicode MS" w:hAnsi="Calibri" w:cs="Times New Roman"/>
          <w:b/>
          <w:lang w:eastAsia="en-GB"/>
        </w:rPr>
      </w:pPr>
      <w:r w:rsidRPr="00507169">
        <w:rPr>
          <w:rFonts w:ascii="Calibri" w:eastAsia="Arial Unicode MS" w:hAnsi="Calibri" w:cs="Times New Roman"/>
          <w:b/>
          <w:lang w:eastAsia="en-GB"/>
        </w:rPr>
        <w:t>General:</w:t>
      </w:r>
    </w:p>
    <w:p w:rsidR="00507169" w:rsidRPr="00507169" w:rsidRDefault="00507169" w:rsidP="00507169">
      <w:pPr>
        <w:pBdr>
          <w:top w:val="thinThickLargeGap" w:sz="6" w:space="12" w:color="808080"/>
        </w:pBdr>
        <w:spacing w:after="0" w:line="240" w:lineRule="auto"/>
        <w:ind w:left="720" w:hanging="720"/>
        <w:rPr>
          <w:rFonts w:ascii="Calibri" w:eastAsia="Arial Unicode MS" w:hAnsi="Calibri" w:cs="Times New Roman"/>
          <w:b/>
          <w:lang w:eastAsia="en-GB"/>
        </w:rPr>
      </w:pPr>
    </w:p>
    <w:p w:rsidR="00507169" w:rsidRPr="00507169" w:rsidRDefault="00507169" w:rsidP="00507169">
      <w:pPr>
        <w:numPr>
          <w:ilvl w:val="0"/>
          <w:numId w:val="7"/>
        </w:numPr>
        <w:spacing w:after="0" w:line="240" w:lineRule="auto"/>
        <w:ind w:left="714" w:hanging="357"/>
        <w:contextualSpacing/>
        <w:rPr>
          <w:rFonts w:ascii="Calibri" w:eastAsia="Arial Unicode MS" w:hAnsi="Calibri" w:cs="Times New Roman"/>
          <w:lang w:eastAsia="en-GB"/>
        </w:rPr>
      </w:pPr>
      <w:r w:rsidRPr="00507169">
        <w:rPr>
          <w:rFonts w:ascii="Calibri" w:eastAsia="Arial Unicode MS" w:hAnsi="Calibri" w:cs="Times New Roman"/>
          <w:lang w:eastAsia="en-GB"/>
        </w:rPr>
        <w:t xml:space="preserve">To uphold the </w:t>
      </w:r>
      <w:r w:rsidR="00431273">
        <w:rPr>
          <w:rFonts w:ascii="Calibri" w:eastAsia="Arial Unicode MS" w:hAnsi="Calibri" w:cs="Times New Roman"/>
          <w:lang w:eastAsia="en-GB"/>
        </w:rPr>
        <w:t xml:space="preserve"> Company’s Vision and Values </w:t>
      </w:r>
    </w:p>
    <w:p w:rsidR="00507169" w:rsidRPr="00507169" w:rsidRDefault="00507169" w:rsidP="00507169">
      <w:pPr>
        <w:spacing w:after="0" w:line="240" w:lineRule="auto"/>
        <w:rPr>
          <w:rFonts w:ascii="Calibri" w:eastAsia="Arial Unicode MS" w:hAnsi="Calibri" w:cs="Times New Roman"/>
          <w:lang w:eastAsia="en-GB"/>
        </w:rPr>
      </w:pPr>
    </w:p>
    <w:p w:rsidR="00507169" w:rsidRPr="00507169" w:rsidRDefault="00507169" w:rsidP="00507169">
      <w:pPr>
        <w:numPr>
          <w:ilvl w:val="0"/>
          <w:numId w:val="6"/>
        </w:numPr>
        <w:spacing w:after="0" w:line="240" w:lineRule="auto"/>
        <w:rPr>
          <w:rFonts w:ascii="Calibri" w:eastAsia="Arial Unicode MS" w:hAnsi="Calibri" w:cs="Times New Roman"/>
          <w:lang w:eastAsia="en-GB"/>
        </w:rPr>
      </w:pPr>
      <w:r w:rsidRPr="00507169">
        <w:rPr>
          <w:rFonts w:ascii="Calibri" w:eastAsia="Arial Unicode MS" w:hAnsi="Calibri" w:cs="Times New Roman"/>
          <w:lang w:eastAsia="en-GB"/>
        </w:rPr>
        <w:t xml:space="preserve">To highlight concerns in accordance with the company’s Whistleblowing Policy where it is felt poor practice or general wrong doing has not been dealt with appropriately (Staff may make such disclosures without fear of criticism or retribution),  </w:t>
      </w:r>
    </w:p>
    <w:p w:rsidR="00507169" w:rsidRPr="00507169" w:rsidRDefault="00507169" w:rsidP="00507169">
      <w:pPr>
        <w:numPr>
          <w:ilvl w:val="0"/>
          <w:numId w:val="6"/>
        </w:numPr>
        <w:spacing w:after="0" w:line="240" w:lineRule="auto"/>
        <w:rPr>
          <w:rFonts w:ascii="Calibri" w:eastAsia="Arial Unicode MS" w:hAnsi="Calibri" w:cs="Times New Roman"/>
          <w:lang w:eastAsia="en-GB"/>
        </w:rPr>
      </w:pPr>
      <w:r w:rsidRPr="00507169">
        <w:rPr>
          <w:rFonts w:ascii="Calibri" w:eastAsia="Arial Unicode MS" w:hAnsi="Calibri" w:cs="Times New Roman"/>
          <w:lang w:eastAsia="en-GB"/>
        </w:rPr>
        <w:t>Take personal responsibility for your own Health and Safety at work in accordance with  Policies and Procedures,  in particular Security, Health and Safety and Risk Management</w:t>
      </w:r>
    </w:p>
    <w:p w:rsidR="00507169" w:rsidRPr="00507169" w:rsidRDefault="00507169" w:rsidP="00507169">
      <w:pPr>
        <w:numPr>
          <w:ilvl w:val="0"/>
          <w:numId w:val="6"/>
        </w:numPr>
        <w:spacing w:after="0" w:line="240" w:lineRule="auto"/>
        <w:rPr>
          <w:rFonts w:ascii="Calibri" w:eastAsia="Arial Unicode MS" w:hAnsi="Calibri" w:cs="Times New Roman"/>
          <w:lang w:eastAsia="en-GB"/>
        </w:rPr>
      </w:pPr>
      <w:r w:rsidRPr="00507169">
        <w:rPr>
          <w:rFonts w:ascii="Calibri" w:eastAsia="Arial Unicode MS" w:hAnsi="Calibri" w:cs="Times New Roman"/>
          <w:lang w:eastAsia="en-GB"/>
        </w:rPr>
        <w:t>This job description is not exhaustive as a term of employment you may be required to undertake such other duties as may reasonably be required.</w:t>
      </w:r>
    </w:p>
    <w:p w:rsidR="00507169" w:rsidRPr="00507169" w:rsidRDefault="00507169" w:rsidP="00507169">
      <w:pPr>
        <w:spacing w:after="0" w:line="240" w:lineRule="auto"/>
        <w:rPr>
          <w:rFonts w:ascii="Calibri" w:eastAsia="Arial Unicode MS" w:hAnsi="Calibri" w:cs="Times New Roman"/>
          <w:lang w:eastAsia="en-GB"/>
        </w:rPr>
      </w:pPr>
    </w:p>
    <w:p w:rsidR="00507169" w:rsidRPr="00507169" w:rsidRDefault="00507169" w:rsidP="00507169">
      <w:pPr>
        <w:spacing w:after="0" w:line="240" w:lineRule="auto"/>
        <w:rPr>
          <w:rFonts w:ascii="Calibri" w:eastAsia="Arial Unicode MS" w:hAnsi="Calibri" w:cs="Times New Roman"/>
          <w:lang w:eastAsia="en-GB"/>
        </w:rPr>
      </w:pPr>
      <w:r w:rsidRPr="00507169">
        <w:rPr>
          <w:rFonts w:ascii="Calibri" w:eastAsia="Arial Unicode MS" w:hAnsi="Calibri" w:cs="Times New Roman"/>
          <w:lang w:eastAsia="en-GB"/>
        </w:rPr>
        <w:t>The post holder is required to comply with all infection control policies and guidance, attend relevant updates and report issues of concern to their immediate line manager (if no action or explanation received, then it is the individual’s responsibility to escalate to Clinical Manager and Hospital Manager).</w:t>
      </w:r>
    </w:p>
    <w:p w:rsidR="00507169" w:rsidRPr="00507169" w:rsidRDefault="00507169" w:rsidP="00507169">
      <w:pPr>
        <w:spacing w:after="0" w:line="240" w:lineRule="auto"/>
        <w:rPr>
          <w:rFonts w:ascii="Calibri" w:eastAsia="Arial Unicode MS" w:hAnsi="Calibri" w:cs="Times New Roman"/>
          <w:lang w:eastAsia="en-GB"/>
        </w:rPr>
      </w:pPr>
    </w:p>
    <w:p w:rsidR="00507169" w:rsidRPr="00507169" w:rsidRDefault="00507169" w:rsidP="00507169">
      <w:pPr>
        <w:spacing w:after="0" w:line="240" w:lineRule="auto"/>
        <w:rPr>
          <w:rFonts w:ascii="Calibri" w:eastAsia="Arial Unicode MS" w:hAnsi="Calibri" w:cs="Times New Roman"/>
          <w:b/>
          <w:bCs/>
          <w:lang w:eastAsia="en-GB"/>
        </w:rPr>
      </w:pPr>
      <w:r w:rsidRPr="00507169">
        <w:rPr>
          <w:rFonts w:ascii="Calibri" w:eastAsia="Arial Unicode MS" w:hAnsi="Calibri" w:cs="Times New Roman"/>
          <w:b/>
          <w:bCs/>
          <w:lang w:eastAsia="en-GB"/>
        </w:rPr>
        <w:lastRenderedPageBreak/>
        <w:t xml:space="preserve">Health and Safety at Work and Infection Control: </w:t>
      </w:r>
      <w:r w:rsidRPr="00507169">
        <w:rPr>
          <w:rFonts w:ascii="Calibri" w:eastAsia="Arial Unicode MS" w:hAnsi="Calibri" w:cs="Times New Roman"/>
          <w:lang w:eastAsia="en-GB"/>
        </w:rPr>
        <w:t>You are reminded that in accordance with the Health and Safety at Work Act 1974 you have a duty to take reasonable care to avoid injury to yourself and to others by your work activities.</w:t>
      </w:r>
    </w:p>
    <w:p w:rsidR="00507169" w:rsidRPr="00507169" w:rsidRDefault="00507169" w:rsidP="00507169">
      <w:pPr>
        <w:spacing w:after="0" w:line="240" w:lineRule="auto"/>
        <w:rPr>
          <w:rFonts w:ascii="Calibri" w:eastAsia="Arial Unicode MS" w:hAnsi="Calibri" w:cs="Times New Roman"/>
          <w:lang w:eastAsia="en-GB"/>
        </w:rPr>
      </w:pPr>
    </w:p>
    <w:p w:rsidR="00507169" w:rsidRPr="00507169" w:rsidRDefault="00507169" w:rsidP="00507169">
      <w:pPr>
        <w:spacing w:after="0" w:line="240" w:lineRule="auto"/>
        <w:rPr>
          <w:rFonts w:ascii="Calibri" w:eastAsia="Arial Unicode MS" w:hAnsi="Calibri" w:cs="Times New Roman"/>
          <w:lang w:eastAsia="en-GB"/>
        </w:rPr>
      </w:pPr>
      <w:r w:rsidRPr="00507169">
        <w:rPr>
          <w:rFonts w:ascii="Calibri" w:eastAsia="Arial Unicode MS" w:hAnsi="Calibri" w:cs="Times New Roman"/>
          <w:lang w:eastAsia="en-GB"/>
        </w:rPr>
        <w:t xml:space="preserve">You will be notified where your post carries a requirement for immunisation.  </w:t>
      </w:r>
    </w:p>
    <w:p w:rsidR="00507169" w:rsidRPr="00507169" w:rsidRDefault="00507169" w:rsidP="00507169">
      <w:pPr>
        <w:spacing w:after="0" w:line="240" w:lineRule="auto"/>
        <w:rPr>
          <w:rFonts w:ascii="Calibri" w:eastAsia="Arial Unicode MS" w:hAnsi="Calibri" w:cs="Times New Roman"/>
          <w:lang w:eastAsia="en-GB"/>
        </w:rPr>
      </w:pPr>
    </w:p>
    <w:p w:rsidR="00507169" w:rsidRPr="00507169" w:rsidRDefault="00507169" w:rsidP="00507169">
      <w:pPr>
        <w:spacing w:after="0" w:line="240" w:lineRule="auto"/>
        <w:rPr>
          <w:rFonts w:ascii="Calibri" w:eastAsia="Arial Unicode MS" w:hAnsi="Calibri" w:cs="Times New Roman"/>
          <w:lang w:eastAsia="en-GB"/>
        </w:rPr>
      </w:pPr>
      <w:r w:rsidRPr="00507169">
        <w:rPr>
          <w:rFonts w:ascii="Calibri" w:eastAsia="Arial Unicode MS" w:hAnsi="Calibri" w:cs="Times New Roman"/>
          <w:lang w:eastAsia="en-GB"/>
        </w:rPr>
        <w:t>You must co-operate with those in authority and others in meeting the statutory requirements and in following policies and procedures.  A copy of the Health and Safety Policy is available from the HR department.</w:t>
      </w:r>
    </w:p>
    <w:p w:rsidR="00507169" w:rsidRPr="00507169" w:rsidRDefault="00507169" w:rsidP="00507169">
      <w:pPr>
        <w:spacing w:after="0" w:line="240" w:lineRule="auto"/>
        <w:rPr>
          <w:rFonts w:ascii="Calibri" w:eastAsia="Arial Unicode MS" w:hAnsi="Calibri" w:cs="Times New Roman"/>
          <w:lang w:eastAsia="en-GB"/>
        </w:rPr>
      </w:pPr>
    </w:p>
    <w:p w:rsidR="00507169" w:rsidRPr="00507169" w:rsidRDefault="00507169" w:rsidP="00507169">
      <w:pPr>
        <w:spacing w:after="0" w:line="240" w:lineRule="auto"/>
        <w:rPr>
          <w:rFonts w:ascii="Calibri" w:eastAsia="Arial Unicode MS" w:hAnsi="Calibri" w:cs="Times New Roman"/>
          <w:lang w:eastAsia="en-GB"/>
        </w:rPr>
      </w:pPr>
      <w:r w:rsidRPr="00507169">
        <w:rPr>
          <w:rFonts w:ascii="Calibri" w:eastAsia="Arial Unicode MS" w:hAnsi="Calibri" w:cs="Times New Roman"/>
          <w:lang w:eastAsia="en-GB"/>
        </w:rPr>
        <w:t xml:space="preserve">Cygnet Hospital is determined to eradicate healthcare-acquired infection and puts a great deal of emphasis on the responsibility of all staff to ensure their own personal and others compliance with Infection Control (including Hand Washing) Policies.  </w:t>
      </w:r>
    </w:p>
    <w:p w:rsidR="00507169" w:rsidRPr="00507169" w:rsidRDefault="00507169" w:rsidP="00507169">
      <w:pPr>
        <w:spacing w:after="0" w:line="240" w:lineRule="auto"/>
        <w:rPr>
          <w:rFonts w:ascii="Calibri" w:eastAsia="Arial Unicode MS" w:hAnsi="Calibri" w:cs="Times New Roman"/>
          <w:lang w:eastAsia="en-GB"/>
        </w:rPr>
      </w:pPr>
    </w:p>
    <w:p w:rsidR="00507169" w:rsidRPr="00507169" w:rsidRDefault="00507169" w:rsidP="00507169">
      <w:pPr>
        <w:spacing w:after="0" w:line="240" w:lineRule="auto"/>
        <w:rPr>
          <w:rFonts w:ascii="Calibri" w:eastAsia="Arial Unicode MS" w:hAnsi="Calibri" w:cs="Times New Roman"/>
          <w:lang w:eastAsia="en-GB"/>
        </w:rPr>
      </w:pPr>
      <w:r w:rsidRPr="00507169">
        <w:rPr>
          <w:rFonts w:ascii="Calibri" w:eastAsia="Arial Unicode MS" w:hAnsi="Calibri" w:cs="Times New Roman"/>
          <w:lang w:eastAsia="en-GB"/>
        </w:rPr>
        <w:t xml:space="preserve">The Working Time Regulations apply to all employees of Cygnet Hospital.  </w:t>
      </w:r>
    </w:p>
    <w:p w:rsidR="00507169" w:rsidRPr="00507169" w:rsidRDefault="00507169" w:rsidP="00507169">
      <w:pPr>
        <w:keepNext/>
        <w:spacing w:before="240" w:after="0" w:line="240" w:lineRule="auto"/>
        <w:outlineLvl w:val="1"/>
        <w:rPr>
          <w:rFonts w:ascii="Calibri" w:eastAsia="Arial Unicode MS" w:hAnsi="Calibri" w:cs="Times New Roman"/>
          <w:iCs/>
          <w:lang w:eastAsia="en-GB"/>
        </w:rPr>
      </w:pPr>
      <w:r w:rsidRPr="00507169">
        <w:rPr>
          <w:rFonts w:ascii="Calibri" w:eastAsia="Arial Unicode MS" w:hAnsi="Calibri" w:cs="Times New Roman"/>
          <w:b/>
          <w:bCs/>
          <w:iCs/>
          <w:lang w:eastAsia="en-GB"/>
        </w:rPr>
        <w:t xml:space="preserve">Research: </w:t>
      </w:r>
      <w:r w:rsidRPr="00507169">
        <w:rPr>
          <w:rFonts w:ascii="Calibri" w:eastAsia="Arial Unicode MS" w:hAnsi="Calibri" w:cs="Times New Roman"/>
          <w:iCs/>
          <w:lang w:eastAsia="en-GB"/>
        </w:rPr>
        <w:t>For clinical posts at bands 5 and 6, there is an expectation that engagement in research will be part of this role.  Therefore, an awareness of the value and relevance of research is expected and the post holder should either support existing research within their speciality area as appropriate or identify opportunities to raise awareness of research possibilities.  For clinical posts at band 6 and above, the post holder will be required to actively participate in complex audits using research methodology.</w:t>
      </w:r>
    </w:p>
    <w:p w:rsidR="00507169" w:rsidRPr="00507169" w:rsidRDefault="00507169" w:rsidP="00507169">
      <w:pPr>
        <w:spacing w:after="0" w:line="240" w:lineRule="auto"/>
        <w:rPr>
          <w:rFonts w:ascii="Calibri" w:eastAsia="Arial Unicode MS" w:hAnsi="Calibri" w:cs="Times New Roman"/>
          <w:b/>
          <w:bCs/>
          <w:lang w:eastAsia="en-GB"/>
        </w:rPr>
      </w:pPr>
    </w:p>
    <w:p w:rsidR="00507169" w:rsidRPr="00507169" w:rsidRDefault="00507169" w:rsidP="00507169">
      <w:pPr>
        <w:spacing w:after="0" w:line="240" w:lineRule="auto"/>
        <w:rPr>
          <w:rFonts w:ascii="Calibri" w:eastAsia="Arial Unicode MS" w:hAnsi="Calibri" w:cs="Times New Roman"/>
          <w:b/>
          <w:bCs/>
          <w:lang w:eastAsia="en-GB"/>
        </w:rPr>
      </w:pPr>
      <w:r w:rsidRPr="00507169">
        <w:rPr>
          <w:rFonts w:ascii="Calibri" w:eastAsia="Arial Unicode MS" w:hAnsi="Calibri" w:cs="Times New Roman"/>
          <w:b/>
          <w:bCs/>
          <w:lang w:eastAsia="en-GB"/>
        </w:rPr>
        <w:t xml:space="preserve">Sustainability and climate change: </w:t>
      </w:r>
      <w:r w:rsidRPr="00507169">
        <w:rPr>
          <w:rFonts w:ascii="Calibri" w:eastAsia="Arial Unicode MS" w:hAnsi="Calibri" w:cs="Times New Roman"/>
          <w:lang w:eastAsia="en-GB"/>
        </w:rPr>
        <w:t xml:space="preserve">All staff are expected to take responsibility for the reduction of carbon emissions within their area of the organisation.  In particular this may relate to reducing energy consumption, making low carbon travel choices, consideration of goods and services being purchased, and waste reduction.  </w:t>
      </w:r>
    </w:p>
    <w:p w:rsidR="00507169" w:rsidRPr="00507169" w:rsidRDefault="00507169" w:rsidP="00507169">
      <w:pPr>
        <w:spacing w:after="0" w:line="240" w:lineRule="auto"/>
        <w:rPr>
          <w:rFonts w:ascii="Calibri" w:eastAsia="Arial Unicode MS" w:hAnsi="Calibri" w:cs="Times New Roman"/>
          <w:lang w:eastAsia="en-GB"/>
        </w:rPr>
      </w:pPr>
    </w:p>
    <w:p w:rsidR="00507169" w:rsidRPr="00507169" w:rsidRDefault="00507169" w:rsidP="00507169">
      <w:pPr>
        <w:spacing w:after="0" w:line="240" w:lineRule="auto"/>
        <w:rPr>
          <w:rFonts w:ascii="Calibri" w:eastAsia="Arial Unicode MS" w:hAnsi="Calibri" w:cs="Times New Roman"/>
          <w:b/>
          <w:bCs/>
          <w:u w:val="single"/>
          <w:lang w:eastAsia="en-GB"/>
        </w:rPr>
      </w:pPr>
      <w:r w:rsidRPr="00507169">
        <w:rPr>
          <w:rFonts w:ascii="Calibri" w:eastAsia="Arial Unicode MS" w:hAnsi="Calibri" w:cs="Times New Roman"/>
          <w:b/>
          <w:bCs/>
          <w:lang w:eastAsia="en-GB"/>
        </w:rPr>
        <w:t xml:space="preserve">Risk Management: </w:t>
      </w:r>
      <w:r w:rsidRPr="00507169">
        <w:rPr>
          <w:rFonts w:ascii="Calibri" w:eastAsia="Arial Unicode MS" w:hAnsi="Calibri" w:cs="Times New Roman"/>
          <w:lang w:eastAsia="en-GB"/>
        </w:rPr>
        <w:t>In Accordance with the Risk Management Policy, employees will participate, whenever required, with the risk management process. They will support line managers by attending mandatory and statutory training, completing incident/accident forms for every adverse event or near miss that occurs, report all defects and complaints, and communicate any dangerous situation to individuals potentially at risk.</w:t>
      </w:r>
    </w:p>
    <w:p w:rsidR="00507169" w:rsidRPr="00507169" w:rsidRDefault="00507169" w:rsidP="00507169">
      <w:pPr>
        <w:spacing w:after="0" w:line="240" w:lineRule="auto"/>
        <w:rPr>
          <w:rFonts w:ascii="Calibri" w:eastAsia="Arial Unicode MS" w:hAnsi="Calibri" w:cs="Times New Roman"/>
          <w:u w:val="single"/>
          <w:lang w:eastAsia="en-GB"/>
        </w:rPr>
      </w:pPr>
    </w:p>
    <w:p w:rsidR="00507169" w:rsidRPr="00507169" w:rsidRDefault="00507169" w:rsidP="00507169">
      <w:pPr>
        <w:spacing w:after="0" w:line="240" w:lineRule="auto"/>
        <w:rPr>
          <w:rFonts w:ascii="Calibri" w:eastAsia="Arial Unicode MS" w:hAnsi="Calibri" w:cs="Times New Roman"/>
          <w:lang w:eastAsia="en-GB"/>
        </w:rPr>
      </w:pPr>
      <w:r w:rsidRPr="00507169">
        <w:rPr>
          <w:rFonts w:ascii="Calibri" w:eastAsia="Arial Unicode MS" w:hAnsi="Calibri" w:cs="Times New Roman"/>
          <w:b/>
          <w:bCs/>
          <w:lang w:eastAsia="en-GB"/>
        </w:rPr>
        <w:t>Safeguarding of Vulnerable Adults</w:t>
      </w:r>
      <w:r w:rsidRPr="00507169">
        <w:rPr>
          <w:rFonts w:ascii="Calibri" w:eastAsia="Arial Unicode MS" w:hAnsi="Calibri" w:cs="Times New Roman"/>
          <w:lang w:eastAsia="en-GB"/>
        </w:rPr>
        <w:t>: All employees have a duty for safeguarding and promoting the welfare of vulnerable adults under their care and are required to act in such a way that at all times safeguards the health and well- being of vulnerable people.  Familiarisation with and adherence to national and local Safeguarding policies is an essential requirement of all employees as is participation in related mandatory/statutory training.'</w:t>
      </w:r>
    </w:p>
    <w:p w:rsidR="00507169" w:rsidRPr="00507169" w:rsidRDefault="00507169" w:rsidP="00507169">
      <w:pPr>
        <w:autoSpaceDE w:val="0"/>
        <w:autoSpaceDN w:val="0"/>
        <w:adjustRightInd w:val="0"/>
        <w:spacing w:after="0" w:line="240" w:lineRule="auto"/>
        <w:rPr>
          <w:rFonts w:ascii="Calibri" w:eastAsia="Arial Unicode MS" w:hAnsi="Calibri" w:cs="Times New Roman"/>
          <w:lang w:eastAsia="en-GB"/>
        </w:rPr>
      </w:pPr>
    </w:p>
    <w:p w:rsidR="00507169" w:rsidRPr="00507169" w:rsidRDefault="00507169" w:rsidP="00507169">
      <w:pPr>
        <w:tabs>
          <w:tab w:val="decimal" w:pos="284"/>
          <w:tab w:val="left" w:pos="851"/>
        </w:tabs>
        <w:autoSpaceDE w:val="0"/>
        <w:autoSpaceDN w:val="0"/>
        <w:adjustRightInd w:val="0"/>
        <w:spacing w:after="0" w:line="240" w:lineRule="auto"/>
        <w:ind w:left="284" w:hanging="284"/>
        <w:outlineLvl w:val="0"/>
        <w:rPr>
          <w:rFonts w:ascii="Calibri" w:eastAsia="Arial Unicode MS" w:hAnsi="Calibri" w:cs="Times New Roman"/>
          <w:b/>
          <w:i/>
          <w:lang w:eastAsia="en-GB"/>
        </w:rPr>
      </w:pPr>
      <w:r w:rsidRPr="00507169">
        <w:rPr>
          <w:rFonts w:ascii="Calibri" w:eastAsia="Arial Unicode MS" w:hAnsi="Calibri" w:cs="Times New Roman"/>
          <w:b/>
          <w:i/>
          <w:lang w:eastAsia="en-GB"/>
        </w:rPr>
        <w:t>NOTE:</w:t>
      </w:r>
    </w:p>
    <w:p w:rsidR="00507169" w:rsidRPr="00507169" w:rsidRDefault="00507169" w:rsidP="00507169">
      <w:pPr>
        <w:tabs>
          <w:tab w:val="decimal" w:pos="284"/>
          <w:tab w:val="left" w:pos="851"/>
        </w:tabs>
        <w:autoSpaceDE w:val="0"/>
        <w:autoSpaceDN w:val="0"/>
        <w:adjustRightInd w:val="0"/>
        <w:spacing w:after="0" w:line="240" w:lineRule="auto"/>
        <w:rPr>
          <w:rFonts w:ascii="Calibri" w:eastAsia="Arial Unicode MS" w:hAnsi="Calibri" w:cs="Times New Roman"/>
          <w:i/>
          <w:lang w:eastAsia="en-GB"/>
        </w:rPr>
      </w:pPr>
      <w:r w:rsidRPr="00507169">
        <w:rPr>
          <w:rFonts w:ascii="Calibri" w:eastAsia="Arial Unicode MS" w:hAnsi="Calibri" w:cs="Times New Roman"/>
          <w:i/>
          <w:lang w:eastAsia="en-GB"/>
        </w:rPr>
        <w:t>This Job Description is not exhaustive and may change as the post develops, but such change will not take place without consultation between the post holder and his/her manager.</w:t>
      </w:r>
    </w:p>
    <w:p w:rsidR="00507169" w:rsidRPr="00507169" w:rsidRDefault="00507169" w:rsidP="00507169">
      <w:pPr>
        <w:tabs>
          <w:tab w:val="decimal" w:pos="284"/>
          <w:tab w:val="left" w:pos="851"/>
        </w:tabs>
        <w:autoSpaceDE w:val="0"/>
        <w:autoSpaceDN w:val="0"/>
        <w:adjustRightInd w:val="0"/>
        <w:spacing w:after="0" w:line="240" w:lineRule="auto"/>
        <w:ind w:left="284" w:hanging="284"/>
        <w:rPr>
          <w:rFonts w:ascii="Calibri" w:eastAsia="Arial Unicode MS" w:hAnsi="Calibri" w:cs="Times New Roman"/>
          <w:i/>
          <w:lang w:eastAsia="en-GB"/>
        </w:rPr>
      </w:pPr>
    </w:p>
    <w:p w:rsidR="00507169" w:rsidRPr="00507169" w:rsidRDefault="00507169" w:rsidP="00507169">
      <w:pPr>
        <w:tabs>
          <w:tab w:val="decimal" w:pos="284"/>
          <w:tab w:val="left" w:pos="851"/>
        </w:tabs>
        <w:autoSpaceDE w:val="0"/>
        <w:autoSpaceDN w:val="0"/>
        <w:adjustRightInd w:val="0"/>
        <w:spacing w:after="0" w:line="240" w:lineRule="auto"/>
        <w:rPr>
          <w:rFonts w:ascii="Calibri" w:eastAsia="Arial Unicode MS" w:hAnsi="Calibri" w:cs="Times New Roman"/>
          <w:i/>
          <w:lang w:eastAsia="en-GB"/>
        </w:rPr>
      </w:pPr>
      <w:r w:rsidRPr="00507169">
        <w:rPr>
          <w:rFonts w:ascii="Calibri" w:eastAsia="Arial Unicode MS" w:hAnsi="Calibri" w:cs="Times New Roman"/>
          <w:i/>
          <w:lang w:eastAsia="en-GB"/>
        </w:rPr>
        <w:t>The post holder is required to conform to Cygnet Healthcare policies on health and safety, fire procedures and confidentiality and to attend any training sessions as required.</w:t>
      </w:r>
    </w:p>
    <w:p w:rsidR="00507169" w:rsidRPr="00507169" w:rsidRDefault="00507169" w:rsidP="00507169">
      <w:pPr>
        <w:tabs>
          <w:tab w:val="right" w:pos="426"/>
        </w:tabs>
        <w:autoSpaceDE w:val="0"/>
        <w:autoSpaceDN w:val="0"/>
        <w:adjustRightInd w:val="0"/>
        <w:spacing w:after="0" w:line="240" w:lineRule="auto"/>
        <w:rPr>
          <w:rFonts w:ascii="Calibri" w:eastAsia="Arial Unicode MS" w:hAnsi="Calibri" w:cs="Times New Roman"/>
          <w:i/>
          <w:lang w:eastAsia="en-GB"/>
        </w:rPr>
      </w:pPr>
      <w:r w:rsidRPr="00507169">
        <w:rPr>
          <w:rFonts w:ascii="Calibri" w:eastAsia="Arial Unicode MS" w:hAnsi="Calibri" w:cs="Times New Roman"/>
          <w:i/>
          <w:lang w:eastAsia="en-GB"/>
        </w:rPr>
        <w:t>Cygnet Hospital Beckton has adopted NO SMOKING and NO ALCOHOL policies for staff, which applies to all posts. Details of the policy are available on request and will be included in the statement of main terms and conditions of service of staff appointed.</w:t>
      </w:r>
    </w:p>
    <w:p w:rsidR="00507169" w:rsidRPr="00507169" w:rsidRDefault="00507169" w:rsidP="00507169">
      <w:pPr>
        <w:spacing w:after="0"/>
        <w:jc w:val="both"/>
        <w:rPr>
          <w:rFonts w:ascii="Calibri" w:eastAsia="Calibri" w:hAnsi="Calibri" w:cs="Arial"/>
          <w:b/>
          <w:bCs/>
        </w:rPr>
      </w:pPr>
    </w:p>
    <w:p w:rsidR="00507169" w:rsidRPr="00507169" w:rsidRDefault="00507169" w:rsidP="00507169">
      <w:pPr>
        <w:spacing w:after="0"/>
        <w:jc w:val="both"/>
        <w:rPr>
          <w:rFonts w:ascii="Calibri" w:eastAsia="Calibri" w:hAnsi="Calibri" w:cs="Arial"/>
          <w:b/>
          <w:bCs/>
        </w:rPr>
      </w:pPr>
    </w:p>
    <w:p w:rsidR="00507169" w:rsidRPr="00507169" w:rsidRDefault="00507169" w:rsidP="00507169">
      <w:pPr>
        <w:spacing w:after="0"/>
        <w:jc w:val="both"/>
        <w:rPr>
          <w:rFonts w:ascii="Calibri" w:eastAsia="Calibri" w:hAnsi="Calibri" w:cs="Arial"/>
          <w:b/>
          <w:bCs/>
        </w:rPr>
      </w:pPr>
      <w:r w:rsidRPr="00507169">
        <w:rPr>
          <w:rFonts w:ascii="Calibri" w:eastAsia="Calibri" w:hAnsi="Calibri" w:cs="Arial"/>
          <w:b/>
          <w:bCs/>
        </w:rPr>
        <w:lastRenderedPageBreak/>
        <w:t>Role Profile Agreed In Partnership Between:</w:t>
      </w:r>
    </w:p>
    <w:p w:rsidR="00507169" w:rsidRPr="00507169" w:rsidRDefault="00507169" w:rsidP="00507169">
      <w:pPr>
        <w:spacing w:after="0"/>
        <w:rPr>
          <w:rFonts w:ascii="Calibri" w:eastAsia="Calibri" w:hAnsi="Calibri" w:cs="Arial"/>
          <w:b/>
          <w:bCs/>
          <w:lang w:val="en-US"/>
        </w:rPr>
      </w:pPr>
    </w:p>
    <w:p w:rsidR="00507169" w:rsidRPr="00507169" w:rsidRDefault="00507169" w:rsidP="00507169">
      <w:pPr>
        <w:spacing w:after="0"/>
        <w:rPr>
          <w:rFonts w:ascii="Calibri" w:eastAsia="Calibri" w:hAnsi="Calibri" w:cs="Arial"/>
          <w:b/>
          <w:bCs/>
          <w:lang w:val="en-US"/>
        </w:rPr>
      </w:pPr>
      <w:r w:rsidRPr="00507169">
        <w:rPr>
          <w:rFonts w:ascii="Calibri" w:eastAsia="Calibri" w:hAnsi="Calibri" w:cs="Arial"/>
          <w:b/>
          <w:bCs/>
          <w:lang w:val="en-US"/>
        </w:rPr>
        <w:t>Job holder’s name:</w:t>
      </w:r>
      <w:r w:rsidRPr="00507169">
        <w:rPr>
          <w:rFonts w:ascii="Calibri" w:eastAsia="Calibri" w:hAnsi="Calibri" w:cs="Arial"/>
          <w:b/>
          <w:bCs/>
          <w:lang w:val="en-US"/>
        </w:rPr>
        <w:tab/>
        <w:t>_____________________________</w:t>
      </w:r>
      <w:r w:rsidRPr="00507169">
        <w:rPr>
          <w:rFonts w:ascii="Calibri" w:eastAsia="Calibri" w:hAnsi="Calibri" w:cs="Arial"/>
          <w:b/>
          <w:bCs/>
          <w:lang w:val="en-US"/>
        </w:rPr>
        <w:tab/>
        <w:t>Manager’s name: ______________________</w:t>
      </w:r>
    </w:p>
    <w:p w:rsidR="00507169" w:rsidRPr="00507169" w:rsidRDefault="00507169" w:rsidP="00507169">
      <w:pPr>
        <w:spacing w:after="0"/>
        <w:rPr>
          <w:rFonts w:ascii="Calibri" w:eastAsia="Calibri" w:hAnsi="Calibri" w:cs="Arial"/>
          <w:b/>
          <w:bCs/>
          <w:lang w:val="en-US"/>
        </w:rPr>
      </w:pPr>
    </w:p>
    <w:p w:rsidR="00507169" w:rsidRPr="00507169" w:rsidRDefault="00507169" w:rsidP="00507169">
      <w:pPr>
        <w:spacing w:after="0"/>
        <w:rPr>
          <w:rFonts w:ascii="Calibri" w:eastAsia="Calibri" w:hAnsi="Calibri" w:cs="Arial"/>
          <w:b/>
          <w:bCs/>
          <w:lang w:val="en-US"/>
        </w:rPr>
      </w:pPr>
      <w:r w:rsidRPr="00507169">
        <w:rPr>
          <w:rFonts w:ascii="Calibri" w:eastAsia="Calibri" w:hAnsi="Calibri" w:cs="Arial"/>
          <w:b/>
          <w:bCs/>
          <w:lang w:val="en-US"/>
        </w:rPr>
        <w:t>Signed:</w:t>
      </w:r>
      <w:r w:rsidRPr="00507169">
        <w:rPr>
          <w:rFonts w:ascii="Calibri" w:eastAsia="Calibri" w:hAnsi="Calibri" w:cs="Arial"/>
          <w:b/>
          <w:bCs/>
          <w:lang w:val="en-US"/>
        </w:rPr>
        <w:tab/>
      </w:r>
      <w:r w:rsidRPr="00507169">
        <w:rPr>
          <w:rFonts w:ascii="Calibri" w:eastAsia="Calibri" w:hAnsi="Calibri" w:cs="Arial"/>
          <w:b/>
          <w:bCs/>
          <w:lang w:val="en-US"/>
        </w:rPr>
        <w:tab/>
      </w:r>
      <w:r w:rsidRPr="00507169">
        <w:rPr>
          <w:rFonts w:ascii="Calibri" w:eastAsia="Calibri" w:hAnsi="Calibri" w:cs="Arial"/>
          <w:b/>
          <w:bCs/>
          <w:lang w:val="en-US"/>
        </w:rPr>
        <w:tab/>
        <w:t>______________________________</w:t>
      </w:r>
      <w:r w:rsidRPr="00507169">
        <w:rPr>
          <w:rFonts w:ascii="Calibri" w:eastAsia="Calibri" w:hAnsi="Calibri" w:cs="Arial"/>
          <w:b/>
          <w:bCs/>
          <w:lang w:val="en-US"/>
        </w:rPr>
        <w:tab/>
        <w:t>Signed:</w:t>
      </w:r>
      <w:r w:rsidRPr="00507169">
        <w:rPr>
          <w:rFonts w:ascii="Calibri" w:eastAsia="Calibri" w:hAnsi="Calibri" w:cs="Arial"/>
          <w:b/>
          <w:bCs/>
          <w:lang w:val="en-US"/>
        </w:rPr>
        <w:tab/>
      </w:r>
      <w:r w:rsidRPr="00507169">
        <w:rPr>
          <w:rFonts w:ascii="Calibri" w:eastAsia="Calibri" w:hAnsi="Calibri" w:cs="Arial"/>
          <w:b/>
          <w:bCs/>
          <w:lang w:val="en-US"/>
        </w:rPr>
        <w:tab/>
        <w:t>________________________</w:t>
      </w:r>
    </w:p>
    <w:p w:rsidR="00507169" w:rsidRPr="00507169" w:rsidRDefault="00507169" w:rsidP="00507169">
      <w:pPr>
        <w:spacing w:after="0"/>
        <w:rPr>
          <w:rFonts w:ascii="Calibri" w:eastAsia="Calibri" w:hAnsi="Calibri" w:cs="Arial"/>
          <w:b/>
          <w:bCs/>
          <w:lang w:val="en-US"/>
        </w:rPr>
      </w:pPr>
    </w:p>
    <w:p w:rsidR="00DE5AE0" w:rsidRDefault="00507169" w:rsidP="00507169">
      <w:pPr>
        <w:rPr>
          <w:rFonts w:ascii="Arial" w:hAnsi="Arial" w:cs="Arial"/>
        </w:rPr>
      </w:pPr>
      <w:r w:rsidRPr="00507169">
        <w:rPr>
          <w:rFonts w:ascii="Calibri" w:eastAsia="Calibri" w:hAnsi="Calibri" w:cs="Arial"/>
          <w:b/>
          <w:bCs/>
          <w:lang w:val="en-US"/>
        </w:rPr>
        <w:t>Date:</w:t>
      </w:r>
      <w:r w:rsidRPr="00507169">
        <w:rPr>
          <w:rFonts w:ascii="Calibri" w:eastAsia="Calibri" w:hAnsi="Calibri" w:cs="Arial"/>
          <w:b/>
          <w:bCs/>
          <w:lang w:val="en-US"/>
        </w:rPr>
        <w:tab/>
      </w:r>
      <w:r w:rsidRPr="00507169">
        <w:rPr>
          <w:rFonts w:ascii="Calibri" w:eastAsia="Calibri" w:hAnsi="Calibri" w:cs="Arial"/>
          <w:b/>
          <w:bCs/>
          <w:lang w:val="en-US"/>
        </w:rPr>
        <w:tab/>
      </w:r>
      <w:r w:rsidRPr="00507169">
        <w:rPr>
          <w:rFonts w:ascii="Calibri" w:eastAsia="Calibri" w:hAnsi="Calibri" w:cs="Arial"/>
          <w:b/>
          <w:bCs/>
          <w:lang w:val="en-US"/>
        </w:rPr>
        <w:tab/>
        <w:t>______________________________</w:t>
      </w:r>
      <w:r w:rsidRPr="00507169">
        <w:rPr>
          <w:rFonts w:ascii="Calibri" w:eastAsia="Calibri" w:hAnsi="Calibri" w:cs="Arial"/>
          <w:b/>
          <w:bCs/>
          <w:lang w:val="en-US"/>
        </w:rPr>
        <w:tab/>
        <w:t>Date:</w:t>
      </w:r>
      <w:r w:rsidRPr="00507169">
        <w:rPr>
          <w:rFonts w:ascii="Calibri" w:eastAsia="Calibri" w:hAnsi="Calibri" w:cs="Arial"/>
          <w:b/>
          <w:bCs/>
          <w:lang w:val="en-US"/>
        </w:rPr>
        <w:tab/>
      </w:r>
      <w:r w:rsidRPr="00507169">
        <w:rPr>
          <w:rFonts w:ascii="Calibri" w:eastAsia="Calibri" w:hAnsi="Calibri" w:cs="Arial"/>
          <w:b/>
          <w:bCs/>
          <w:lang w:val="en-US"/>
        </w:rPr>
        <w:tab/>
        <w:t>________________________</w:t>
      </w:r>
    </w:p>
    <w:p w:rsidR="00DE5AE0" w:rsidRPr="00DE5AE0" w:rsidRDefault="00DE5AE0" w:rsidP="00DE5AE0">
      <w:pPr>
        <w:rPr>
          <w:rFonts w:ascii="Arial" w:hAnsi="Arial" w:cs="Arial"/>
          <w:sz w:val="20"/>
          <w:szCs w:val="20"/>
        </w:rPr>
      </w:pPr>
    </w:p>
    <w:p w:rsidR="009228DE" w:rsidRPr="009228DE" w:rsidRDefault="009228DE" w:rsidP="009228DE">
      <w:pPr>
        <w:spacing w:after="0"/>
        <w:jc w:val="both"/>
        <w:rPr>
          <w:rFonts w:ascii="Arial" w:eastAsia="Calibri" w:hAnsi="Arial" w:cs="Arial"/>
          <w:b/>
          <w:bCs/>
        </w:rPr>
      </w:pPr>
      <w:r w:rsidRPr="009228DE">
        <w:rPr>
          <w:rFonts w:ascii="Arial" w:eastAsia="Calibri" w:hAnsi="Arial" w:cs="Arial"/>
          <w:b/>
          <w:bCs/>
        </w:rPr>
        <w:t>Role Profile Agreed In Partnership Between:</w:t>
      </w:r>
    </w:p>
    <w:p w:rsidR="009228DE" w:rsidRPr="009228DE" w:rsidRDefault="009228DE" w:rsidP="009228DE">
      <w:pPr>
        <w:spacing w:after="0"/>
        <w:rPr>
          <w:rFonts w:ascii="Arial" w:eastAsia="Calibri" w:hAnsi="Arial" w:cs="Arial"/>
          <w:b/>
          <w:bCs/>
          <w:lang w:val="en-US"/>
        </w:rPr>
      </w:pPr>
    </w:p>
    <w:p w:rsidR="009228DE" w:rsidRPr="009228DE" w:rsidRDefault="009228DE" w:rsidP="009228DE">
      <w:pPr>
        <w:spacing w:after="0"/>
        <w:rPr>
          <w:rFonts w:ascii="Arial" w:eastAsia="Calibri" w:hAnsi="Arial" w:cs="Arial"/>
          <w:b/>
          <w:bCs/>
          <w:lang w:val="en-US"/>
        </w:rPr>
      </w:pPr>
      <w:r>
        <w:rPr>
          <w:rFonts w:ascii="Arial" w:eastAsia="Calibri" w:hAnsi="Arial" w:cs="Arial"/>
          <w:b/>
          <w:bCs/>
          <w:lang w:val="en-US"/>
        </w:rPr>
        <w:t xml:space="preserve">Job </w:t>
      </w:r>
      <w:r w:rsidRPr="009228DE">
        <w:rPr>
          <w:rFonts w:ascii="Arial" w:eastAsia="Calibri" w:hAnsi="Arial" w:cs="Arial"/>
          <w:b/>
          <w:bCs/>
          <w:lang w:val="en-US"/>
        </w:rPr>
        <w:t>holder’s name:</w:t>
      </w:r>
      <w:r w:rsidRPr="009228DE">
        <w:rPr>
          <w:rFonts w:ascii="Arial" w:eastAsia="Calibri" w:hAnsi="Arial" w:cs="Arial"/>
          <w:b/>
          <w:bCs/>
          <w:lang w:val="en-US"/>
        </w:rPr>
        <w:tab/>
      </w:r>
      <w:r w:rsidRPr="009228DE">
        <w:rPr>
          <w:rFonts w:ascii="Arial" w:eastAsia="Calibri" w:hAnsi="Arial" w:cs="Arial"/>
          <w:b/>
          <w:bCs/>
          <w:lang w:val="en-US"/>
        </w:rPr>
        <w:tab/>
      </w:r>
      <w:r w:rsidRPr="009228DE">
        <w:rPr>
          <w:rFonts w:ascii="Arial" w:eastAsia="Calibri" w:hAnsi="Arial" w:cs="Arial"/>
          <w:b/>
          <w:bCs/>
          <w:lang w:val="en-US"/>
        </w:rPr>
        <w:tab/>
      </w:r>
      <w:r w:rsidRPr="009228DE">
        <w:rPr>
          <w:rFonts w:ascii="Arial" w:eastAsia="Calibri" w:hAnsi="Arial" w:cs="Arial"/>
          <w:b/>
          <w:bCs/>
          <w:lang w:val="en-US"/>
        </w:rPr>
        <w:tab/>
      </w:r>
      <w:r w:rsidRPr="009228DE">
        <w:rPr>
          <w:rFonts w:ascii="Arial" w:eastAsia="Calibri" w:hAnsi="Arial" w:cs="Arial"/>
          <w:b/>
          <w:bCs/>
          <w:lang w:val="en-US"/>
        </w:rPr>
        <w:tab/>
      </w:r>
      <w:r w:rsidRPr="009228DE">
        <w:rPr>
          <w:rFonts w:ascii="Arial" w:eastAsia="Calibri" w:hAnsi="Arial" w:cs="Arial"/>
          <w:b/>
          <w:bCs/>
          <w:lang w:val="en-US"/>
        </w:rPr>
        <w:tab/>
        <w:t>Manager’s name:</w:t>
      </w:r>
    </w:p>
    <w:p w:rsidR="009228DE" w:rsidRPr="009228DE" w:rsidRDefault="009228DE" w:rsidP="009228DE">
      <w:pPr>
        <w:spacing w:after="0"/>
        <w:rPr>
          <w:rFonts w:ascii="Arial" w:eastAsia="Calibri" w:hAnsi="Arial" w:cs="Arial"/>
          <w:b/>
          <w:bCs/>
          <w:lang w:val="en-US"/>
        </w:rPr>
      </w:pPr>
    </w:p>
    <w:p w:rsidR="009228DE" w:rsidRPr="009228DE" w:rsidRDefault="009228DE" w:rsidP="009228DE">
      <w:pPr>
        <w:spacing w:after="0"/>
        <w:rPr>
          <w:rFonts w:ascii="Arial" w:eastAsia="Calibri" w:hAnsi="Arial" w:cs="Arial"/>
          <w:b/>
          <w:bCs/>
          <w:lang w:val="en-US"/>
        </w:rPr>
      </w:pPr>
    </w:p>
    <w:p w:rsidR="009228DE" w:rsidRPr="009228DE" w:rsidRDefault="009228DE" w:rsidP="009228DE">
      <w:pPr>
        <w:spacing w:after="0"/>
        <w:rPr>
          <w:rFonts w:ascii="Arial" w:eastAsia="Calibri" w:hAnsi="Arial" w:cs="Arial"/>
          <w:b/>
          <w:bCs/>
          <w:lang w:val="en-US"/>
        </w:rPr>
      </w:pPr>
      <w:r w:rsidRPr="009228DE">
        <w:rPr>
          <w:rFonts w:ascii="Arial" w:eastAsia="Calibri" w:hAnsi="Arial" w:cs="Arial"/>
          <w:b/>
          <w:bCs/>
          <w:lang w:val="en-US"/>
        </w:rPr>
        <w:t>Signed:</w:t>
      </w:r>
      <w:r w:rsidRPr="009228DE">
        <w:rPr>
          <w:rFonts w:ascii="Arial" w:eastAsia="Calibri" w:hAnsi="Arial" w:cs="Arial"/>
          <w:b/>
          <w:bCs/>
          <w:lang w:val="en-US"/>
        </w:rPr>
        <w:tab/>
      </w:r>
      <w:r w:rsidRPr="009228DE">
        <w:rPr>
          <w:rFonts w:ascii="Arial" w:eastAsia="Calibri" w:hAnsi="Arial" w:cs="Arial"/>
          <w:b/>
          <w:bCs/>
          <w:lang w:val="en-US"/>
        </w:rPr>
        <w:tab/>
      </w:r>
      <w:r w:rsidRPr="009228DE">
        <w:rPr>
          <w:rFonts w:ascii="Arial" w:eastAsia="Calibri" w:hAnsi="Arial" w:cs="Arial"/>
          <w:b/>
          <w:bCs/>
          <w:lang w:val="en-US"/>
        </w:rPr>
        <w:tab/>
      </w:r>
      <w:r w:rsidRPr="009228DE">
        <w:rPr>
          <w:rFonts w:ascii="Arial" w:eastAsia="Calibri" w:hAnsi="Arial" w:cs="Arial"/>
          <w:b/>
          <w:bCs/>
          <w:lang w:val="en-US"/>
        </w:rPr>
        <w:tab/>
      </w:r>
      <w:r w:rsidRPr="009228DE">
        <w:rPr>
          <w:rFonts w:ascii="Arial" w:eastAsia="Calibri" w:hAnsi="Arial" w:cs="Arial"/>
          <w:b/>
          <w:bCs/>
          <w:lang w:val="en-US"/>
        </w:rPr>
        <w:tab/>
      </w:r>
      <w:r w:rsidRPr="009228DE">
        <w:rPr>
          <w:rFonts w:ascii="Arial" w:eastAsia="Calibri" w:hAnsi="Arial" w:cs="Arial"/>
          <w:b/>
          <w:bCs/>
          <w:lang w:val="en-US"/>
        </w:rPr>
        <w:tab/>
      </w:r>
      <w:r w:rsidRPr="009228DE">
        <w:rPr>
          <w:rFonts w:ascii="Arial" w:eastAsia="Calibri" w:hAnsi="Arial" w:cs="Arial"/>
          <w:b/>
          <w:bCs/>
          <w:lang w:val="en-US"/>
        </w:rPr>
        <w:tab/>
        <w:t>Signed:</w:t>
      </w:r>
      <w:r w:rsidRPr="009228DE">
        <w:rPr>
          <w:rFonts w:ascii="Arial" w:eastAsia="Calibri" w:hAnsi="Arial" w:cs="Arial"/>
          <w:b/>
          <w:bCs/>
          <w:lang w:val="en-US"/>
        </w:rPr>
        <w:tab/>
      </w:r>
      <w:r w:rsidRPr="009228DE">
        <w:rPr>
          <w:rFonts w:ascii="Arial" w:eastAsia="Calibri" w:hAnsi="Arial" w:cs="Arial"/>
          <w:b/>
          <w:bCs/>
          <w:lang w:val="en-US"/>
        </w:rPr>
        <w:tab/>
      </w:r>
    </w:p>
    <w:p w:rsidR="009228DE" w:rsidRPr="009228DE" w:rsidRDefault="009228DE" w:rsidP="009228DE">
      <w:pPr>
        <w:spacing w:after="0"/>
        <w:rPr>
          <w:rFonts w:ascii="Arial" w:eastAsia="Calibri" w:hAnsi="Arial" w:cs="Arial"/>
          <w:b/>
          <w:bCs/>
          <w:lang w:val="en-US"/>
        </w:rPr>
      </w:pPr>
      <w:r w:rsidRPr="009228DE">
        <w:rPr>
          <w:rFonts w:ascii="Arial" w:eastAsia="Calibri" w:hAnsi="Arial" w:cs="Arial"/>
          <w:b/>
          <w:bCs/>
          <w:lang w:val="en-US"/>
        </w:rPr>
        <w:t>Date:</w:t>
      </w:r>
      <w:r w:rsidRPr="009228DE">
        <w:rPr>
          <w:rFonts w:ascii="Arial" w:eastAsia="Calibri" w:hAnsi="Arial" w:cs="Arial"/>
          <w:b/>
          <w:bCs/>
          <w:lang w:val="en-US"/>
        </w:rPr>
        <w:tab/>
      </w:r>
      <w:r w:rsidRPr="009228DE">
        <w:rPr>
          <w:rFonts w:ascii="Arial" w:eastAsia="Calibri" w:hAnsi="Arial" w:cs="Arial"/>
          <w:b/>
          <w:bCs/>
          <w:lang w:val="en-US"/>
        </w:rPr>
        <w:tab/>
      </w:r>
      <w:r w:rsidRPr="009228DE">
        <w:rPr>
          <w:rFonts w:ascii="Arial" w:eastAsia="Calibri" w:hAnsi="Arial" w:cs="Arial"/>
          <w:b/>
          <w:bCs/>
          <w:lang w:val="en-US"/>
        </w:rPr>
        <w:tab/>
      </w:r>
      <w:r w:rsidRPr="009228DE">
        <w:rPr>
          <w:rFonts w:ascii="Arial" w:eastAsia="Calibri" w:hAnsi="Arial" w:cs="Arial"/>
          <w:b/>
          <w:bCs/>
          <w:lang w:val="en-US"/>
        </w:rPr>
        <w:tab/>
      </w:r>
      <w:r w:rsidRPr="009228DE">
        <w:rPr>
          <w:rFonts w:ascii="Arial" w:eastAsia="Calibri" w:hAnsi="Arial" w:cs="Arial"/>
          <w:b/>
          <w:bCs/>
          <w:lang w:val="en-US"/>
        </w:rPr>
        <w:tab/>
      </w:r>
      <w:r w:rsidRPr="009228DE">
        <w:rPr>
          <w:rFonts w:ascii="Arial" w:eastAsia="Calibri" w:hAnsi="Arial" w:cs="Arial"/>
          <w:b/>
          <w:bCs/>
          <w:lang w:val="en-US"/>
        </w:rPr>
        <w:tab/>
      </w:r>
      <w:r w:rsidRPr="009228DE">
        <w:rPr>
          <w:rFonts w:ascii="Arial" w:eastAsia="Calibri" w:hAnsi="Arial" w:cs="Arial"/>
          <w:b/>
          <w:bCs/>
          <w:lang w:val="en-US"/>
        </w:rPr>
        <w:tab/>
      </w:r>
      <w:r w:rsidRPr="009228DE">
        <w:rPr>
          <w:rFonts w:ascii="Arial" w:eastAsia="Calibri" w:hAnsi="Arial" w:cs="Arial"/>
          <w:b/>
          <w:bCs/>
          <w:lang w:val="en-US"/>
        </w:rPr>
        <w:tab/>
        <w:t>Date:</w:t>
      </w:r>
    </w:p>
    <w:p w:rsidR="009228DE" w:rsidRPr="009228DE" w:rsidRDefault="009228DE" w:rsidP="009228DE">
      <w:pPr>
        <w:spacing w:after="0"/>
        <w:rPr>
          <w:rFonts w:ascii="Arial" w:eastAsia="Calibri" w:hAnsi="Arial" w:cs="Arial"/>
          <w:b/>
          <w:bCs/>
        </w:rPr>
      </w:pPr>
    </w:p>
    <w:p w:rsidR="00B62B10" w:rsidRDefault="00B62B10" w:rsidP="00363EA8">
      <w:pPr>
        <w:autoSpaceDE w:val="0"/>
        <w:autoSpaceDN w:val="0"/>
        <w:adjustRightInd w:val="0"/>
        <w:spacing w:after="0" w:line="240" w:lineRule="auto"/>
        <w:rPr>
          <w:rFonts w:ascii="Helvetica" w:hAnsi="Helvetica" w:cs="Helvetica"/>
          <w:sz w:val="20"/>
          <w:szCs w:val="20"/>
        </w:rPr>
      </w:pPr>
    </w:p>
    <w:p w:rsidR="00B329CE" w:rsidRDefault="00B329CE" w:rsidP="00363EA8">
      <w:pPr>
        <w:autoSpaceDE w:val="0"/>
        <w:autoSpaceDN w:val="0"/>
        <w:adjustRightInd w:val="0"/>
        <w:spacing w:after="0" w:line="240" w:lineRule="auto"/>
        <w:rPr>
          <w:rFonts w:ascii="Helvetica" w:hAnsi="Helvetica" w:cs="Helvetica"/>
          <w:sz w:val="20"/>
          <w:szCs w:val="20"/>
        </w:rPr>
      </w:pPr>
    </w:p>
    <w:p w:rsidR="00B329CE" w:rsidRDefault="00B329CE" w:rsidP="00363EA8">
      <w:pPr>
        <w:autoSpaceDE w:val="0"/>
        <w:autoSpaceDN w:val="0"/>
        <w:adjustRightInd w:val="0"/>
        <w:spacing w:after="0" w:line="240" w:lineRule="auto"/>
        <w:rPr>
          <w:rFonts w:ascii="Helvetica" w:hAnsi="Helvetica" w:cs="Helvetica"/>
          <w:sz w:val="20"/>
          <w:szCs w:val="20"/>
        </w:rPr>
      </w:pPr>
    </w:p>
    <w:p w:rsidR="00B329CE" w:rsidRDefault="00B329CE" w:rsidP="00363EA8">
      <w:pPr>
        <w:autoSpaceDE w:val="0"/>
        <w:autoSpaceDN w:val="0"/>
        <w:adjustRightInd w:val="0"/>
        <w:spacing w:after="0" w:line="240" w:lineRule="auto"/>
        <w:rPr>
          <w:rFonts w:ascii="Helvetica" w:hAnsi="Helvetica" w:cs="Helvetica"/>
          <w:sz w:val="20"/>
          <w:szCs w:val="20"/>
        </w:rPr>
      </w:pPr>
    </w:p>
    <w:p w:rsidR="00B329CE" w:rsidRDefault="00B329CE" w:rsidP="00363EA8">
      <w:pPr>
        <w:autoSpaceDE w:val="0"/>
        <w:autoSpaceDN w:val="0"/>
        <w:adjustRightInd w:val="0"/>
        <w:spacing w:after="0" w:line="240" w:lineRule="auto"/>
        <w:rPr>
          <w:rFonts w:ascii="Helvetica" w:hAnsi="Helvetica" w:cs="Helvetica"/>
          <w:sz w:val="20"/>
          <w:szCs w:val="20"/>
        </w:rPr>
      </w:pPr>
    </w:p>
    <w:p w:rsidR="00B329CE" w:rsidRDefault="00B329CE" w:rsidP="00363EA8">
      <w:pPr>
        <w:autoSpaceDE w:val="0"/>
        <w:autoSpaceDN w:val="0"/>
        <w:adjustRightInd w:val="0"/>
        <w:spacing w:after="0" w:line="240" w:lineRule="auto"/>
        <w:rPr>
          <w:rFonts w:ascii="Helvetica" w:hAnsi="Helvetica" w:cs="Helvetica"/>
          <w:sz w:val="20"/>
          <w:szCs w:val="20"/>
        </w:rPr>
      </w:pPr>
    </w:p>
    <w:p w:rsidR="00B329CE" w:rsidRDefault="00B329CE" w:rsidP="00363EA8">
      <w:pPr>
        <w:autoSpaceDE w:val="0"/>
        <w:autoSpaceDN w:val="0"/>
        <w:adjustRightInd w:val="0"/>
        <w:spacing w:after="0" w:line="240" w:lineRule="auto"/>
        <w:rPr>
          <w:rFonts w:ascii="Helvetica" w:hAnsi="Helvetica" w:cs="Helvetica"/>
          <w:sz w:val="20"/>
          <w:szCs w:val="20"/>
        </w:rPr>
      </w:pPr>
    </w:p>
    <w:p w:rsidR="00BB1C8A" w:rsidRDefault="00BB1C8A" w:rsidP="00363EA8">
      <w:pPr>
        <w:autoSpaceDE w:val="0"/>
        <w:autoSpaceDN w:val="0"/>
        <w:adjustRightInd w:val="0"/>
        <w:spacing w:after="0" w:line="240" w:lineRule="auto"/>
        <w:rPr>
          <w:rFonts w:ascii="Helvetica" w:hAnsi="Helvetica" w:cs="Helvetica"/>
          <w:sz w:val="20"/>
          <w:szCs w:val="20"/>
        </w:rPr>
      </w:pPr>
    </w:p>
    <w:p w:rsidR="00B329CE" w:rsidRDefault="00B329CE" w:rsidP="00363EA8">
      <w:pPr>
        <w:autoSpaceDE w:val="0"/>
        <w:autoSpaceDN w:val="0"/>
        <w:adjustRightInd w:val="0"/>
        <w:spacing w:after="0" w:line="240" w:lineRule="auto"/>
        <w:rPr>
          <w:rFonts w:ascii="Helvetica" w:hAnsi="Helvetica" w:cs="Helvetica"/>
          <w:sz w:val="20"/>
          <w:szCs w:val="20"/>
        </w:rPr>
      </w:pPr>
    </w:p>
    <w:p w:rsidR="00507169" w:rsidRDefault="00507169" w:rsidP="00363EA8">
      <w:pPr>
        <w:autoSpaceDE w:val="0"/>
        <w:autoSpaceDN w:val="0"/>
        <w:adjustRightInd w:val="0"/>
        <w:spacing w:after="0" w:line="240" w:lineRule="auto"/>
        <w:rPr>
          <w:rFonts w:ascii="Helvetica" w:hAnsi="Helvetica" w:cs="Helvetica"/>
          <w:sz w:val="20"/>
          <w:szCs w:val="20"/>
        </w:rPr>
      </w:pPr>
    </w:p>
    <w:p w:rsidR="00507169" w:rsidRDefault="00507169" w:rsidP="00363EA8">
      <w:pPr>
        <w:autoSpaceDE w:val="0"/>
        <w:autoSpaceDN w:val="0"/>
        <w:adjustRightInd w:val="0"/>
        <w:spacing w:after="0" w:line="240" w:lineRule="auto"/>
        <w:rPr>
          <w:rFonts w:ascii="Helvetica" w:hAnsi="Helvetica" w:cs="Helvetica"/>
          <w:sz w:val="20"/>
          <w:szCs w:val="20"/>
        </w:rPr>
      </w:pPr>
    </w:p>
    <w:p w:rsidR="00507169" w:rsidRDefault="00507169" w:rsidP="00363EA8">
      <w:pPr>
        <w:autoSpaceDE w:val="0"/>
        <w:autoSpaceDN w:val="0"/>
        <w:adjustRightInd w:val="0"/>
        <w:spacing w:after="0" w:line="240" w:lineRule="auto"/>
        <w:rPr>
          <w:rFonts w:ascii="Helvetica" w:hAnsi="Helvetica" w:cs="Helvetica"/>
          <w:sz w:val="20"/>
          <w:szCs w:val="20"/>
        </w:rPr>
      </w:pPr>
    </w:p>
    <w:p w:rsidR="00507169" w:rsidRDefault="00507169" w:rsidP="00363EA8">
      <w:pPr>
        <w:autoSpaceDE w:val="0"/>
        <w:autoSpaceDN w:val="0"/>
        <w:adjustRightInd w:val="0"/>
        <w:spacing w:after="0" w:line="240" w:lineRule="auto"/>
        <w:rPr>
          <w:rFonts w:ascii="Helvetica" w:hAnsi="Helvetica" w:cs="Helvetica"/>
          <w:sz w:val="20"/>
          <w:szCs w:val="20"/>
        </w:rPr>
      </w:pPr>
    </w:p>
    <w:p w:rsidR="00507169" w:rsidRDefault="00507169" w:rsidP="00363EA8">
      <w:pPr>
        <w:autoSpaceDE w:val="0"/>
        <w:autoSpaceDN w:val="0"/>
        <w:adjustRightInd w:val="0"/>
        <w:spacing w:after="0" w:line="240" w:lineRule="auto"/>
        <w:rPr>
          <w:rFonts w:ascii="Helvetica" w:hAnsi="Helvetica" w:cs="Helvetica"/>
          <w:sz w:val="20"/>
          <w:szCs w:val="20"/>
        </w:rPr>
      </w:pPr>
    </w:p>
    <w:p w:rsidR="00507169" w:rsidRDefault="00507169" w:rsidP="00363EA8">
      <w:pPr>
        <w:autoSpaceDE w:val="0"/>
        <w:autoSpaceDN w:val="0"/>
        <w:adjustRightInd w:val="0"/>
        <w:spacing w:after="0" w:line="240" w:lineRule="auto"/>
        <w:rPr>
          <w:rFonts w:ascii="Helvetica" w:hAnsi="Helvetica" w:cs="Helvetica"/>
          <w:sz w:val="20"/>
          <w:szCs w:val="20"/>
        </w:rPr>
      </w:pPr>
    </w:p>
    <w:p w:rsidR="00507169" w:rsidRDefault="00507169" w:rsidP="00363EA8">
      <w:pPr>
        <w:autoSpaceDE w:val="0"/>
        <w:autoSpaceDN w:val="0"/>
        <w:adjustRightInd w:val="0"/>
        <w:spacing w:after="0" w:line="240" w:lineRule="auto"/>
        <w:rPr>
          <w:rFonts w:ascii="Helvetica" w:hAnsi="Helvetica" w:cs="Helvetica"/>
          <w:sz w:val="20"/>
          <w:szCs w:val="20"/>
        </w:rPr>
      </w:pPr>
    </w:p>
    <w:p w:rsidR="00507169" w:rsidRDefault="00507169" w:rsidP="00363EA8">
      <w:pPr>
        <w:autoSpaceDE w:val="0"/>
        <w:autoSpaceDN w:val="0"/>
        <w:adjustRightInd w:val="0"/>
        <w:spacing w:after="0" w:line="240" w:lineRule="auto"/>
        <w:rPr>
          <w:rFonts w:ascii="Helvetica" w:hAnsi="Helvetica" w:cs="Helvetica"/>
          <w:sz w:val="20"/>
          <w:szCs w:val="20"/>
        </w:rPr>
      </w:pPr>
    </w:p>
    <w:p w:rsidR="00507169" w:rsidRDefault="00507169" w:rsidP="00363EA8">
      <w:pPr>
        <w:autoSpaceDE w:val="0"/>
        <w:autoSpaceDN w:val="0"/>
        <w:adjustRightInd w:val="0"/>
        <w:spacing w:after="0" w:line="240" w:lineRule="auto"/>
        <w:rPr>
          <w:rFonts w:ascii="Helvetica" w:hAnsi="Helvetica" w:cs="Helvetica"/>
          <w:sz w:val="20"/>
          <w:szCs w:val="20"/>
        </w:rPr>
      </w:pPr>
    </w:p>
    <w:p w:rsidR="00507169" w:rsidRDefault="00507169" w:rsidP="00363EA8">
      <w:pPr>
        <w:autoSpaceDE w:val="0"/>
        <w:autoSpaceDN w:val="0"/>
        <w:adjustRightInd w:val="0"/>
        <w:spacing w:after="0" w:line="240" w:lineRule="auto"/>
        <w:rPr>
          <w:rFonts w:ascii="Helvetica" w:hAnsi="Helvetica" w:cs="Helvetica"/>
          <w:sz w:val="20"/>
          <w:szCs w:val="20"/>
        </w:rPr>
      </w:pPr>
    </w:p>
    <w:p w:rsidR="00507169" w:rsidRDefault="00507169" w:rsidP="00363EA8">
      <w:pPr>
        <w:autoSpaceDE w:val="0"/>
        <w:autoSpaceDN w:val="0"/>
        <w:adjustRightInd w:val="0"/>
        <w:spacing w:after="0" w:line="240" w:lineRule="auto"/>
        <w:rPr>
          <w:rFonts w:ascii="Helvetica" w:hAnsi="Helvetica" w:cs="Helvetica"/>
          <w:sz w:val="20"/>
          <w:szCs w:val="20"/>
        </w:rPr>
      </w:pPr>
    </w:p>
    <w:p w:rsidR="00507169" w:rsidRDefault="00507169" w:rsidP="00363EA8">
      <w:pPr>
        <w:autoSpaceDE w:val="0"/>
        <w:autoSpaceDN w:val="0"/>
        <w:adjustRightInd w:val="0"/>
        <w:spacing w:after="0" w:line="240" w:lineRule="auto"/>
        <w:rPr>
          <w:rFonts w:ascii="Helvetica" w:hAnsi="Helvetica" w:cs="Helvetica"/>
          <w:sz w:val="20"/>
          <w:szCs w:val="20"/>
        </w:rPr>
      </w:pPr>
    </w:p>
    <w:p w:rsidR="00507169" w:rsidRDefault="00507169" w:rsidP="00363EA8">
      <w:pPr>
        <w:autoSpaceDE w:val="0"/>
        <w:autoSpaceDN w:val="0"/>
        <w:adjustRightInd w:val="0"/>
        <w:spacing w:after="0" w:line="240" w:lineRule="auto"/>
        <w:rPr>
          <w:rFonts w:ascii="Helvetica" w:hAnsi="Helvetica" w:cs="Helvetica"/>
          <w:sz w:val="20"/>
          <w:szCs w:val="20"/>
        </w:rPr>
      </w:pPr>
    </w:p>
    <w:p w:rsidR="00507169" w:rsidRDefault="00507169" w:rsidP="00363EA8">
      <w:pPr>
        <w:autoSpaceDE w:val="0"/>
        <w:autoSpaceDN w:val="0"/>
        <w:adjustRightInd w:val="0"/>
        <w:spacing w:after="0" w:line="240" w:lineRule="auto"/>
        <w:rPr>
          <w:rFonts w:ascii="Helvetica" w:hAnsi="Helvetica" w:cs="Helvetica"/>
          <w:sz w:val="20"/>
          <w:szCs w:val="20"/>
        </w:rPr>
      </w:pPr>
    </w:p>
    <w:p w:rsidR="00507169" w:rsidRDefault="00507169" w:rsidP="00363EA8">
      <w:pPr>
        <w:autoSpaceDE w:val="0"/>
        <w:autoSpaceDN w:val="0"/>
        <w:adjustRightInd w:val="0"/>
        <w:spacing w:after="0" w:line="240" w:lineRule="auto"/>
        <w:rPr>
          <w:rFonts w:ascii="Helvetica" w:hAnsi="Helvetica" w:cs="Helvetica"/>
          <w:sz w:val="20"/>
          <w:szCs w:val="20"/>
        </w:rPr>
      </w:pPr>
    </w:p>
    <w:p w:rsidR="008D4D74" w:rsidRDefault="008D4D74" w:rsidP="00363EA8">
      <w:pPr>
        <w:autoSpaceDE w:val="0"/>
        <w:autoSpaceDN w:val="0"/>
        <w:adjustRightInd w:val="0"/>
        <w:spacing w:after="0" w:line="240" w:lineRule="auto"/>
        <w:rPr>
          <w:rFonts w:ascii="Helvetica" w:hAnsi="Helvetica" w:cs="Helvetica"/>
          <w:sz w:val="20"/>
          <w:szCs w:val="20"/>
        </w:rPr>
      </w:pPr>
    </w:p>
    <w:p w:rsidR="00614A6A" w:rsidRDefault="00614A6A" w:rsidP="00B329CE">
      <w:pPr>
        <w:spacing w:after="0"/>
        <w:rPr>
          <w:rFonts w:eastAsia="Calibri" w:cstheme="minorHAnsi"/>
          <w:b/>
          <w:i/>
        </w:rPr>
      </w:pPr>
    </w:p>
    <w:p w:rsidR="00614A6A" w:rsidRDefault="00614A6A" w:rsidP="00B329CE">
      <w:pPr>
        <w:spacing w:after="0"/>
        <w:rPr>
          <w:rFonts w:eastAsia="Calibri" w:cstheme="minorHAnsi"/>
          <w:b/>
          <w:i/>
        </w:rPr>
      </w:pPr>
    </w:p>
    <w:p w:rsidR="00614A6A" w:rsidRDefault="00614A6A" w:rsidP="00B329CE">
      <w:pPr>
        <w:spacing w:after="0"/>
        <w:rPr>
          <w:rFonts w:eastAsia="Calibri" w:cstheme="minorHAnsi"/>
          <w:b/>
          <w:i/>
        </w:rPr>
      </w:pPr>
    </w:p>
    <w:p w:rsidR="00614A6A" w:rsidRDefault="00614A6A" w:rsidP="00B329CE">
      <w:pPr>
        <w:spacing w:after="0"/>
        <w:rPr>
          <w:rFonts w:eastAsia="Calibri" w:cstheme="minorHAnsi"/>
          <w:b/>
          <w:i/>
        </w:rPr>
      </w:pPr>
    </w:p>
    <w:p w:rsidR="00614A6A" w:rsidRDefault="00614A6A" w:rsidP="00B329CE">
      <w:pPr>
        <w:spacing w:after="0"/>
        <w:rPr>
          <w:rFonts w:eastAsia="Calibri" w:cstheme="minorHAnsi"/>
          <w:b/>
          <w:i/>
        </w:rPr>
      </w:pPr>
    </w:p>
    <w:p w:rsidR="00614A6A" w:rsidRDefault="00614A6A" w:rsidP="00B329CE">
      <w:pPr>
        <w:spacing w:after="0"/>
        <w:rPr>
          <w:rFonts w:eastAsia="Calibri" w:cstheme="minorHAnsi"/>
          <w:b/>
          <w:i/>
        </w:rPr>
      </w:pPr>
    </w:p>
    <w:p w:rsidR="00614A6A" w:rsidRDefault="00614A6A" w:rsidP="00B329CE">
      <w:pPr>
        <w:spacing w:after="0"/>
        <w:rPr>
          <w:rFonts w:eastAsia="Calibri" w:cstheme="minorHAnsi"/>
          <w:b/>
          <w:i/>
        </w:rPr>
      </w:pPr>
    </w:p>
    <w:p w:rsidR="00B329CE" w:rsidRPr="00952E7F" w:rsidRDefault="00B329CE" w:rsidP="00B329CE">
      <w:pPr>
        <w:spacing w:after="0"/>
        <w:rPr>
          <w:rFonts w:eastAsia="Calibri" w:cstheme="minorHAnsi"/>
          <w:b/>
          <w:i/>
        </w:rPr>
      </w:pPr>
      <w:r w:rsidRPr="00952E7F">
        <w:rPr>
          <w:rFonts w:eastAsia="Calibri" w:cstheme="minorHAnsi"/>
          <w:b/>
          <w:i/>
        </w:rPr>
        <w:lastRenderedPageBreak/>
        <w:t xml:space="preserve">PERSON SPECIFICATION </w:t>
      </w:r>
    </w:p>
    <w:p w:rsidR="00B329CE" w:rsidRPr="00B329CE" w:rsidRDefault="00B329CE" w:rsidP="00B329CE">
      <w:pPr>
        <w:spacing w:after="0"/>
        <w:jc w:val="center"/>
        <w:rPr>
          <w:rFonts w:eastAsia="Calibri" w:cstheme="minorHAnsi"/>
          <w:b/>
        </w:rPr>
      </w:pPr>
    </w:p>
    <w:p w:rsidR="00B329CE" w:rsidRPr="00B329CE" w:rsidRDefault="00B329CE" w:rsidP="00B329CE">
      <w:pPr>
        <w:spacing w:after="0"/>
        <w:rPr>
          <w:rFonts w:eastAsia="Calibri" w:cstheme="minorHAnsi"/>
          <w:b/>
        </w:rPr>
      </w:pPr>
      <w:r w:rsidRPr="00B329CE">
        <w:rPr>
          <w:rFonts w:eastAsia="Calibri" w:cstheme="minorHAnsi"/>
          <w:b/>
        </w:rPr>
        <w:t>Job Title:</w:t>
      </w:r>
      <w:r w:rsidRPr="00B329CE">
        <w:rPr>
          <w:rFonts w:eastAsia="Calibri" w:cstheme="minorHAnsi"/>
          <w:b/>
        </w:rPr>
        <w:tab/>
      </w:r>
      <w:r w:rsidR="00614A6A">
        <w:rPr>
          <w:rFonts w:eastAsia="Calibri" w:cstheme="minorHAnsi"/>
          <w:b/>
        </w:rPr>
        <w:t>Upping Ward</w:t>
      </w:r>
      <w:r w:rsidR="00BB1C8A">
        <w:rPr>
          <w:rFonts w:eastAsia="Calibri" w:cstheme="minorHAnsi"/>
          <w:b/>
        </w:rPr>
        <w:t xml:space="preserve"> </w:t>
      </w:r>
      <w:r w:rsidRPr="00F558EA">
        <w:rPr>
          <w:rFonts w:eastAsia="Calibri" w:cstheme="minorHAnsi"/>
          <w:b/>
        </w:rPr>
        <w:t>Service Manager</w:t>
      </w:r>
      <w:r w:rsidRPr="00F558EA">
        <w:rPr>
          <w:rFonts w:eastAsia="Calibri" w:cstheme="minorHAnsi"/>
          <w:b/>
        </w:rPr>
        <w:tab/>
      </w:r>
      <w:r w:rsidR="00BB1C8A">
        <w:rPr>
          <w:rFonts w:eastAsia="Calibri" w:cstheme="minorHAnsi"/>
          <w:b/>
        </w:rPr>
        <w:t xml:space="preserve">              </w:t>
      </w:r>
      <w:r w:rsidR="002A28BD">
        <w:rPr>
          <w:rFonts w:eastAsia="Calibri" w:cstheme="minorHAnsi"/>
          <w:b/>
        </w:rPr>
        <w:t xml:space="preserve">   </w:t>
      </w:r>
      <w:r w:rsidR="00F558EA" w:rsidRPr="00F558EA">
        <w:rPr>
          <w:rFonts w:eastAsia="Calibri" w:cstheme="minorHAnsi"/>
          <w:b/>
        </w:rPr>
        <w:t>Lo</w:t>
      </w:r>
      <w:r w:rsidRPr="00F558EA">
        <w:rPr>
          <w:rFonts w:eastAsia="Calibri" w:cstheme="minorHAnsi"/>
          <w:b/>
        </w:rPr>
        <w:t>c</w:t>
      </w:r>
      <w:r w:rsidR="00F558EA" w:rsidRPr="00F558EA">
        <w:rPr>
          <w:rFonts w:eastAsia="Calibri" w:cstheme="minorHAnsi"/>
          <w:b/>
        </w:rPr>
        <w:t>a</w:t>
      </w:r>
      <w:r w:rsidRPr="00F558EA">
        <w:rPr>
          <w:rFonts w:eastAsia="Calibri" w:cstheme="minorHAnsi"/>
          <w:b/>
        </w:rPr>
        <w:t xml:space="preserve">tion: Cygnet Hospital Beckton </w:t>
      </w:r>
    </w:p>
    <w:p w:rsidR="00B329CE" w:rsidRPr="00B329CE" w:rsidRDefault="00614A6A" w:rsidP="00B329CE">
      <w:pPr>
        <w:spacing w:after="0"/>
        <w:rPr>
          <w:rFonts w:eastAsia="Calibri" w:cstheme="minorHAnsi"/>
          <w:b/>
        </w:rPr>
      </w:pPr>
      <w:r>
        <w:rPr>
          <w:rFonts w:eastAsia="Calibri" w:cstheme="minorHAnsi"/>
          <w:b/>
        </w:rPr>
        <w:t>Grade:</w:t>
      </w:r>
      <w:r>
        <w:rPr>
          <w:rFonts w:eastAsia="Calibri" w:cstheme="minorHAnsi"/>
          <w:b/>
        </w:rPr>
        <w:tab/>
      </w:r>
      <w:r>
        <w:rPr>
          <w:rFonts w:eastAsia="Calibri" w:cstheme="minorHAnsi"/>
          <w:b/>
        </w:rPr>
        <w:tab/>
        <w:t>AFC Band 8</w:t>
      </w:r>
      <w:r w:rsidR="00F558EA" w:rsidRPr="00F558EA">
        <w:rPr>
          <w:rFonts w:eastAsia="Calibri" w:cstheme="minorHAnsi"/>
          <w:b/>
        </w:rPr>
        <w:t xml:space="preserve"> equivalent </w:t>
      </w:r>
    </w:p>
    <w:p w:rsidR="00B329CE" w:rsidRPr="00F558EA" w:rsidRDefault="00B329CE" w:rsidP="00363EA8">
      <w:pPr>
        <w:autoSpaceDE w:val="0"/>
        <w:autoSpaceDN w:val="0"/>
        <w:adjustRightInd w:val="0"/>
        <w:spacing w:after="0" w:line="240" w:lineRule="auto"/>
        <w:rPr>
          <w:rFonts w:cstheme="minorHAnsi"/>
          <w:sz w:val="20"/>
          <w:szCs w:val="20"/>
        </w:rPr>
      </w:pPr>
    </w:p>
    <w:tbl>
      <w:tblPr>
        <w:tblW w:w="10349" w:type="dxa"/>
        <w:tblInd w:w="-3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419"/>
        <w:gridCol w:w="4961"/>
        <w:gridCol w:w="2693"/>
        <w:gridCol w:w="1276"/>
      </w:tblGrid>
      <w:tr w:rsidR="00B329CE" w:rsidRPr="008D4D74" w:rsidTr="00952E7F">
        <w:trPr>
          <w:trHeight w:val="453"/>
        </w:trPr>
        <w:tc>
          <w:tcPr>
            <w:tcW w:w="1419" w:type="dxa"/>
            <w:shd w:val="pct15" w:color="auto" w:fill="FFFFFF"/>
          </w:tcPr>
          <w:p w:rsidR="00B329CE" w:rsidRPr="008D4D74" w:rsidRDefault="00B329CE" w:rsidP="00B329CE">
            <w:pPr>
              <w:spacing w:after="0"/>
              <w:jc w:val="center"/>
              <w:rPr>
                <w:rFonts w:eastAsia="Calibri" w:cstheme="minorHAnsi"/>
                <w:b/>
                <w:sz w:val="18"/>
                <w:szCs w:val="18"/>
              </w:rPr>
            </w:pPr>
          </w:p>
        </w:tc>
        <w:tc>
          <w:tcPr>
            <w:tcW w:w="4961" w:type="dxa"/>
            <w:shd w:val="pct15" w:color="auto" w:fill="FFFFFF"/>
          </w:tcPr>
          <w:p w:rsidR="00B329CE" w:rsidRPr="008D4D74" w:rsidRDefault="00B329CE" w:rsidP="00B329CE">
            <w:pPr>
              <w:keepNext/>
              <w:keepLines/>
              <w:spacing w:before="200" w:after="0"/>
              <w:ind w:left="317" w:hanging="317"/>
              <w:jc w:val="center"/>
              <w:outlineLvl w:val="1"/>
              <w:rPr>
                <w:rFonts w:eastAsia="Times New Roman" w:cstheme="minorHAnsi"/>
                <w:b/>
                <w:bCs/>
                <w:sz w:val="18"/>
                <w:szCs w:val="18"/>
              </w:rPr>
            </w:pPr>
            <w:r w:rsidRPr="008D4D74">
              <w:rPr>
                <w:rFonts w:eastAsia="Times New Roman" w:cstheme="minorHAnsi"/>
                <w:b/>
                <w:bCs/>
                <w:sz w:val="18"/>
                <w:szCs w:val="18"/>
              </w:rPr>
              <w:t>Essential</w:t>
            </w:r>
          </w:p>
        </w:tc>
        <w:tc>
          <w:tcPr>
            <w:tcW w:w="2693" w:type="dxa"/>
            <w:shd w:val="pct15" w:color="auto" w:fill="FFFFFF"/>
          </w:tcPr>
          <w:p w:rsidR="00B329CE" w:rsidRPr="008D4D74" w:rsidRDefault="00B329CE" w:rsidP="00B329CE">
            <w:pPr>
              <w:keepNext/>
              <w:keepLines/>
              <w:spacing w:before="200" w:after="0"/>
              <w:ind w:left="317" w:hanging="284"/>
              <w:jc w:val="center"/>
              <w:outlineLvl w:val="1"/>
              <w:rPr>
                <w:rFonts w:eastAsia="Times New Roman" w:cstheme="minorHAnsi"/>
                <w:b/>
                <w:bCs/>
                <w:sz w:val="18"/>
                <w:szCs w:val="18"/>
              </w:rPr>
            </w:pPr>
            <w:r w:rsidRPr="008D4D74">
              <w:rPr>
                <w:rFonts w:eastAsia="Times New Roman" w:cstheme="minorHAnsi"/>
                <w:b/>
                <w:bCs/>
                <w:sz w:val="18"/>
                <w:szCs w:val="18"/>
              </w:rPr>
              <w:t>Desirable</w:t>
            </w:r>
          </w:p>
        </w:tc>
        <w:tc>
          <w:tcPr>
            <w:tcW w:w="1276" w:type="dxa"/>
            <w:shd w:val="pct15" w:color="auto" w:fill="FFFFFF"/>
          </w:tcPr>
          <w:p w:rsidR="00B329CE" w:rsidRPr="008D4D74" w:rsidRDefault="00B329CE" w:rsidP="00B329CE">
            <w:pPr>
              <w:keepNext/>
              <w:keepLines/>
              <w:spacing w:before="200" w:after="0"/>
              <w:outlineLvl w:val="1"/>
              <w:rPr>
                <w:rFonts w:eastAsia="Times New Roman" w:cstheme="minorHAnsi"/>
                <w:b/>
                <w:bCs/>
                <w:sz w:val="18"/>
                <w:szCs w:val="18"/>
              </w:rPr>
            </w:pPr>
            <w:r w:rsidRPr="008D4D74">
              <w:rPr>
                <w:rFonts w:eastAsia="Times New Roman" w:cstheme="minorHAnsi"/>
                <w:b/>
                <w:bCs/>
                <w:sz w:val="18"/>
                <w:szCs w:val="18"/>
              </w:rPr>
              <w:t>Method Of</w:t>
            </w:r>
            <w:r w:rsidRPr="008D4D74">
              <w:rPr>
                <w:rFonts w:eastAsia="Times New Roman" w:cstheme="minorHAnsi"/>
                <w:b/>
                <w:bCs/>
                <w:sz w:val="18"/>
                <w:szCs w:val="18"/>
              </w:rPr>
              <w:br/>
              <w:t>Assessment</w:t>
            </w:r>
          </w:p>
        </w:tc>
      </w:tr>
      <w:tr w:rsidR="00B329CE" w:rsidRPr="008D4D74" w:rsidTr="00952E7F">
        <w:trPr>
          <w:trHeight w:val="1268"/>
        </w:trPr>
        <w:tc>
          <w:tcPr>
            <w:tcW w:w="1419" w:type="dxa"/>
            <w:shd w:val="pct15" w:color="auto" w:fill="FFFFFF"/>
          </w:tcPr>
          <w:p w:rsidR="00B329CE" w:rsidRPr="008D4D74" w:rsidRDefault="00B329CE" w:rsidP="00B329CE">
            <w:pPr>
              <w:spacing w:after="0"/>
              <w:rPr>
                <w:rFonts w:eastAsia="Calibri" w:cstheme="minorHAnsi"/>
                <w:b/>
                <w:sz w:val="18"/>
                <w:szCs w:val="18"/>
              </w:rPr>
            </w:pPr>
            <w:r w:rsidRPr="008D4D74">
              <w:rPr>
                <w:rFonts w:eastAsia="Calibri" w:cstheme="minorHAnsi"/>
                <w:b/>
                <w:sz w:val="18"/>
                <w:szCs w:val="18"/>
              </w:rPr>
              <w:t>Training &amp;</w:t>
            </w:r>
            <w:r w:rsidRPr="008D4D74">
              <w:rPr>
                <w:rFonts w:eastAsia="Calibri" w:cstheme="minorHAnsi"/>
                <w:b/>
                <w:sz w:val="18"/>
                <w:szCs w:val="18"/>
              </w:rPr>
              <w:br/>
              <w:t>Qualifications</w:t>
            </w:r>
          </w:p>
          <w:p w:rsidR="00B329CE" w:rsidRPr="008D4D74" w:rsidRDefault="00B329CE" w:rsidP="00B329CE">
            <w:pPr>
              <w:spacing w:after="0"/>
              <w:rPr>
                <w:rFonts w:eastAsia="Calibri" w:cstheme="minorHAnsi"/>
                <w:b/>
                <w:sz w:val="18"/>
                <w:szCs w:val="18"/>
              </w:rPr>
            </w:pPr>
          </w:p>
        </w:tc>
        <w:tc>
          <w:tcPr>
            <w:tcW w:w="4961" w:type="dxa"/>
          </w:tcPr>
          <w:p w:rsidR="00431273" w:rsidRDefault="00431273" w:rsidP="00B329CE">
            <w:pPr>
              <w:numPr>
                <w:ilvl w:val="0"/>
                <w:numId w:val="4"/>
              </w:numPr>
              <w:spacing w:after="0" w:line="240" w:lineRule="auto"/>
              <w:ind w:left="317" w:hanging="317"/>
              <w:rPr>
                <w:rFonts w:ascii="Calibri" w:eastAsia="Calibri" w:hAnsi="Calibri" w:cs="Calibri"/>
                <w:sz w:val="18"/>
                <w:szCs w:val="18"/>
              </w:rPr>
            </w:pPr>
            <w:r>
              <w:rPr>
                <w:rFonts w:ascii="Calibri" w:eastAsia="Calibri" w:hAnsi="Calibri" w:cs="Calibri"/>
                <w:sz w:val="18"/>
                <w:szCs w:val="18"/>
              </w:rPr>
              <w:t xml:space="preserve">Registered Nurse </w:t>
            </w:r>
          </w:p>
          <w:p w:rsidR="00B329CE" w:rsidRPr="008D4D74" w:rsidRDefault="00B329CE" w:rsidP="00B329CE">
            <w:pPr>
              <w:numPr>
                <w:ilvl w:val="0"/>
                <w:numId w:val="4"/>
              </w:numPr>
              <w:spacing w:after="0" w:line="240" w:lineRule="auto"/>
              <w:ind w:left="317" w:hanging="317"/>
              <w:rPr>
                <w:rFonts w:ascii="Calibri" w:eastAsia="Calibri" w:hAnsi="Calibri" w:cs="Calibri"/>
                <w:sz w:val="18"/>
                <w:szCs w:val="18"/>
              </w:rPr>
            </w:pPr>
            <w:r w:rsidRPr="008D4D74">
              <w:rPr>
                <w:rFonts w:ascii="Calibri" w:eastAsia="Calibri" w:hAnsi="Calibri" w:cs="Calibri"/>
                <w:sz w:val="18"/>
                <w:szCs w:val="18"/>
              </w:rPr>
              <w:t>Evidence of continual professional development</w:t>
            </w:r>
            <w:r w:rsidR="002A28BD" w:rsidRPr="008D4D74">
              <w:rPr>
                <w:rFonts w:ascii="Calibri" w:eastAsia="Calibri" w:hAnsi="Calibri" w:cs="Calibri"/>
                <w:sz w:val="18"/>
                <w:szCs w:val="18"/>
              </w:rPr>
              <w:t xml:space="preserve"> relevant to the role</w:t>
            </w:r>
          </w:p>
          <w:p w:rsidR="00B329CE" w:rsidRDefault="00431273" w:rsidP="00431273">
            <w:pPr>
              <w:numPr>
                <w:ilvl w:val="0"/>
                <w:numId w:val="4"/>
              </w:numPr>
              <w:spacing w:after="0" w:line="240" w:lineRule="auto"/>
              <w:ind w:left="317" w:hanging="317"/>
              <w:rPr>
                <w:rFonts w:ascii="Calibri" w:eastAsia="Calibri" w:hAnsi="Calibri" w:cs="Calibri"/>
                <w:sz w:val="18"/>
                <w:szCs w:val="18"/>
              </w:rPr>
            </w:pPr>
            <w:r>
              <w:rPr>
                <w:rFonts w:ascii="Calibri" w:eastAsia="Calibri" w:hAnsi="Calibri" w:cs="Calibri"/>
                <w:sz w:val="18"/>
                <w:szCs w:val="18"/>
              </w:rPr>
              <w:t xml:space="preserve">Leadership training </w:t>
            </w:r>
          </w:p>
          <w:p w:rsidR="00431273" w:rsidRPr="00431273" w:rsidRDefault="00431273" w:rsidP="00431273">
            <w:pPr>
              <w:numPr>
                <w:ilvl w:val="0"/>
                <w:numId w:val="4"/>
              </w:numPr>
              <w:spacing w:after="0" w:line="240" w:lineRule="auto"/>
              <w:ind w:left="317" w:hanging="317"/>
              <w:rPr>
                <w:rFonts w:ascii="Calibri" w:eastAsia="Calibri" w:hAnsi="Calibri" w:cs="Calibri"/>
                <w:sz w:val="18"/>
                <w:szCs w:val="18"/>
              </w:rPr>
            </w:pPr>
            <w:r>
              <w:rPr>
                <w:rFonts w:ascii="Calibri" w:eastAsia="Calibri" w:hAnsi="Calibri" w:cs="Calibri"/>
                <w:sz w:val="18"/>
                <w:szCs w:val="18"/>
              </w:rPr>
              <w:t xml:space="preserve">Mentorship training </w:t>
            </w:r>
          </w:p>
        </w:tc>
        <w:tc>
          <w:tcPr>
            <w:tcW w:w="2693" w:type="dxa"/>
          </w:tcPr>
          <w:p w:rsidR="00431273" w:rsidRPr="008D4D74" w:rsidRDefault="00431273" w:rsidP="00431273">
            <w:pPr>
              <w:numPr>
                <w:ilvl w:val="0"/>
                <w:numId w:val="4"/>
              </w:numPr>
              <w:spacing w:after="0" w:line="240" w:lineRule="auto"/>
              <w:ind w:left="317" w:hanging="317"/>
              <w:rPr>
                <w:rFonts w:ascii="Calibri" w:eastAsia="Calibri" w:hAnsi="Calibri" w:cs="Calibri"/>
                <w:sz w:val="18"/>
                <w:szCs w:val="18"/>
              </w:rPr>
            </w:pPr>
            <w:r w:rsidRPr="008D4D74">
              <w:rPr>
                <w:rFonts w:ascii="Calibri" w:hAnsi="Calibri" w:cs="Calibri"/>
                <w:color w:val="333333"/>
                <w:sz w:val="18"/>
                <w:szCs w:val="18"/>
                <w:lang w:val="en-US"/>
              </w:rPr>
              <w:t xml:space="preserve">Specialty in Dialectical Behavior Therapy </w:t>
            </w:r>
            <w:r>
              <w:rPr>
                <w:rFonts w:ascii="Calibri" w:hAnsi="Calibri" w:cs="Calibri"/>
                <w:color w:val="333333"/>
                <w:sz w:val="18"/>
                <w:szCs w:val="18"/>
                <w:lang w:val="en-US"/>
              </w:rPr>
              <w:t>or any other therapeutic intervention</w:t>
            </w:r>
          </w:p>
          <w:p w:rsidR="00B329CE" w:rsidRPr="00431273" w:rsidRDefault="002A28BD" w:rsidP="00431273">
            <w:pPr>
              <w:numPr>
                <w:ilvl w:val="0"/>
                <w:numId w:val="4"/>
              </w:numPr>
              <w:spacing w:after="0" w:line="240" w:lineRule="auto"/>
              <w:ind w:left="317" w:hanging="284"/>
              <w:rPr>
                <w:rFonts w:eastAsia="Calibri" w:cstheme="minorHAnsi"/>
                <w:sz w:val="18"/>
                <w:szCs w:val="18"/>
              </w:rPr>
            </w:pPr>
            <w:r w:rsidRPr="008D4D74">
              <w:rPr>
                <w:rFonts w:eastAsia="Calibri" w:cstheme="minorHAnsi"/>
                <w:sz w:val="18"/>
                <w:szCs w:val="18"/>
              </w:rPr>
              <w:t>working</w:t>
            </w:r>
            <w:r w:rsidR="00B329CE" w:rsidRPr="008D4D74">
              <w:rPr>
                <w:rFonts w:eastAsia="Calibri" w:cstheme="minorHAnsi"/>
                <w:sz w:val="18"/>
                <w:szCs w:val="18"/>
              </w:rPr>
              <w:t xml:space="preserve"> towards  a</w:t>
            </w:r>
            <w:r w:rsidRPr="008D4D74">
              <w:rPr>
                <w:rFonts w:eastAsia="Calibri" w:cstheme="minorHAnsi"/>
                <w:sz w:val="18"/>
                <w:szCs w:val="18"/>
              </w:rPr>
              <w:t xml:space="preserve"> health related</w:t>
            </w:r>
            <w:r w:rsidR="00B329CE" w:rsidRPr="008D4D74">
              <w:rPr>
                <w:rFonts w:eastAsia="Calibri" w:cstheme="minorHAnsi"/>
                <w:sz w:val="18"/>
                <w:szCs w:val="18"/>
              </w:rPr>
              <w:t xml:space="preserve"> degree</w:t>
            </w:r>
          </w:p>
          <w:p w:rsidR="008D4D74" w:rsidRPr="008D4D74" w:rsidRDefault="008D4D74" w:rsidP="008D4D74">
            <w:pPr>
              <w:spacing w:after="0" w:line="240" w:lineRule="auto"/>
              <w:ind w:left="317"/>
              <w:rPr>
                <w:rFonts w:eastAsia="Calibri" w:cstheme="minorHAnsi"/>
                <w:sz w:val="18"/>
                <w:szCs w:val="18"/>
              </w:rPr>
            </w:pPr>
          </w:p>
          <w:p w:rsidR="00A31A12" w:rsidRPr="008D4D74" w:rsidRDefault="00A31A12" w:rsidP="00A31A12">
            <w:pPr>
              <w:spacing w:after="0" w:line="240" w:lineRule="auto"/>
              <w:ind w:left="317"/>
              <w:rPr>
                <w:rFonts w:eastAsia="Calibri" w:cstheme="minorHAnsi"/>
                <w:sz w:val="18"/>
                <w:szCs w:val="18"/>
              </w:rPr>
            </w:pPr>
          </w:p>
        </w:tc>
        <w:tc>
          <w:tcPr>
            <w:tcW w:w="1276" w:type="dxa"/>
          </w:tcPr>
          <w:p w:rsidR="00B329CE" w:rsidRPr="008D4D74" w:rsidRDefault="00B329CE" w:rsidP="00B329CE">
            <w:pPr>
              <w:spacing w:after="0"/>
              <w:rPr>
                <w:rFonts w:eastAsia="Calibri" w:cstheme="minorHAnsi"/>
                <w:sz w:val="18"/>
                <w:szCs w:val="18"/>
              </w:rPr>
            </w:pPr>
            <w:r w:rsidRPr="008D4D74">
              <w:rPr>
                <w:rFonts w:eastAsia="Calibri" w:cstheme="minorHAnsi"/>
                <w:sz w:val="18"/>
                <w:szCs w:val="18"/>
              </w:rPr>
              <w:t>Application Form</w:t>
            </w:r>
          </w:p>
        </w:tc>
      </w:tr>
      <w:tr w:rsidR="00B329CE" w:rsidRPr="008D4D74" w:rsidTr="00952E7F">
        <w:tc>
          <w:tcPr>
            <w:tcW w:w="1419" w:type="dxa"/>
            <w:shd w:val="pct15" w:color="auto" w:fill="FFFFFF"/>
          </w:tcPr>
          <w:p w:rsidR="00B329CE" w:rsidRPr="008D4D74" w:rsidRDefault="00B329CE" w:rsidP="00B329CE">
            <w:pPr>
              <w:keepNext/>
              <w:keepLines/>
              <w:spacing w:after="0"/>
              <w:outlineLvl w:val="1"/>
              <w:rPr>
                <w:rFonts w:eastAsia="Times New Roman" w:cstheme="minorHAnsi"/>
                <w:b/>
                <w:bCs/>
                <w:sz w:val="18"/>
                <w:szCs w:val="18"/>
              </w:rPr>
            </w:pPr>
            <w:r w:rsidRPr="008D4D74">
              <w:rPr>
                <w:rFonts w:eastAsia="Times New Roman" w:cstheme="minorHAnsi"/>
                <w:b/>
                <w:bCs/>
                <w:sz w:val="18"/>
                <w:szCs w:val="18"/>
              </w:rPr>
              <w:t>Experience &amp; Knowledge</w:t>
            </w:r>
          </w:p>
          <w:p w:rsidR="00B329CE" w:rsidRPr="008D4D74" w:rsidRDefault="00B329CE" w:rsidP="00B329CE">
            <w:pPr>
              <w:keepNext/>
              <w:keepLines/>
              <w:spacing w:after="0"/>
              <w:outlineLvl w:val="1"/>
              <w:rPr>
                <w:rFonts w:eastAsia="Times New Roman" w:cstheme="minorHAnsi"/>
                <w:b/>
                <w:bCs/>
                <w:sz w:val="18"/>
                <w:szCs w:val="18"/>
              </w:rPr>
            </w:pPr>
          </w:p>
          <w:p w:rsidR="00B329CE" w:rsidRPr="008D4D74" w:rsidRDefault="00B329CE" w:rsidP="00B329CE">
            <w:pPr>
              <w:spacing w:after="0"/>
              <w:rPr>
                <w:rFonts w:eastAsia="Calibri" w:cstheme="minorHAnsi"/>
                <w:sz w:val="18"/>
                <w:szCs w:val="18"/>
              </w:rPr>
            </w:pPr>
          </w:p>
          <w:p w:rsidR="00B329CE" w:rsidRPr="008D4D74" w:rsidRDefault="00B329CE" w:rsidP="00B329CE">
            <w:pPr>
              <w:spacing w:after="0"/>
              <w:rPr>
                <w:rFonts w:eastAsia="Calibri" w:cstheme="minorHAnsi"/>
                <w:sz w:val="18"/>
                <w:szCs w:val="18"/>
              </w:rPr>
            </w:pPr>
          </w:p>
          <w:p w:rsidR="00B329CE" w:rsidRPr="008D4D74" w:rsidRDefault="00B329CE" w:rsidP="00B329CE">
            <w:pPr>
              <w:spacing w:after="0"/>
              <w:rPr>
                <w:rFonts w:eastAsia="Calibri" w:cstheme="minorHAnsi"/>
                <w:sz w:val="18"/>
                <w:szCs w:val="18"/>
              </w:rPr>
            </w:pPr>
          </w:p>
        </w:tc>
        <w:tc>
          <w:tcPr>
            <w:tcW w:w="4961" w:type="dxa"/>
          </w:tcPr>
          <w:p w:rsidR="00A31A12" w:rsidRPr="008D4D74" w:rsidRDefault="00A31A12" w:rsidP="00A31A12">
            <w:pPr>
              <w:pStyle w:val="BodyText"/>
              <w:widowControl w:val="0"/>
              <w:numPr>
                <w:ilvl w:val="0"/>
                <w:numId w:val="4"/>
              </w:numPr>
              <w:spacing w:after="0" w:line="240" w:lineRule="auto"/>
              <w:rPr>
                <w:bCs/>
                <w:color w:val="000000"/>
                <w:sz w:val="18"/>
                <w:szCs w:val="18"/>
              </w:rPr>
            </w:pPr>
            <w:r w:rsidRPr="008D4D74">
              <w:rPr>
                <w:bCs/>
                <w:color w:val="000000"/>
                <w:sz w:val="18"/>
                <w:szCs w:val="18"/>
              </w:rPr>
              <w:t>Evidence of commitment to providing excellent clinical practice</w:t>
            </w:r>
          </w:p>
          <w:p w:rsidR="00431273" w:rsidRPr="00431273" w:rsidRDefault="0018106C" w:rsidP="00A31A12">
            <w:pPr>
              <w:numPr>
                <w:ilvl w:val="0"/>
                <w:numId w:val="4"/>
              </w:numPr>
              <w:spacing w:after="0" w:line="240" w:lineRule="auto"/>
              <w:rPr>
                <w:rFonts w:eastAsia="Calibri" w:cstheme="minorHAnsi"/>
                <w:sz w:val="18"/>
                <w:szCs w:val="18"/>
              </w:rPr>
            </w:pPr>
            <w:r w:rsidRPr="00431273">
              <w:rPr>
                <w:rFonts w:cstheme="minorHAnsi"/>
                <w:sz w:val="18"/>
                <w:szCs w:val="18"/>
              </w:rPr>
              <w:t xml:space="preserve">Experience of working in a gender-sensitive way with </w:t>
            </w:r>
            <w:r w:rsidR="008D4D74" w:rsidRPr="00431273">
              <w:rPr>
                <w:rFonts w:cstheme="minorHAnsi"/>
                <w:sz w:val="18"/>
                <w:szCs w:val="18"/>
              </w:rPr>
              <w:t xml:space="preserve">female </w:t>
            </w:r>
            <w:r w:rsidRPr="00431273">
              <w:rPr>
                <w:rFonts w:cstheme="minorHAnsi"/>
                <w:sz w:val="18"/>
                <w:szCs w:val="18"/>
              </w:rPr>
              <w:t>service users.</w:t>
            </w:r>
          </w:p>
          <w:p w:rsidR="00431273" w:rsidRPr="00431273" w:rsidRDefault="00431273" w:rsidP="00A31A12">
            <w:pPr>
              <w:numPr>
                <w:ilvl w:val="0"/>
                <w:numId w:val="4"/>
              </w:numPr>
              <w:spacing w:after="0" w:line="240" w:lineRule="auto"/>
              <w:rPr>
                <w:rFonts w:eastAsia="Calibri" w:cstheme="minorHAnsi"/>
                <w:sz w:val="18"/>
                <w:szCs w:val="18"/>
              </w:rPr>
            </w:pPr>
            <w:r>
              <w:rPr>
                <w:rFonts w:cstheme="minorHAnsi"/>
                <w:sz w:val="18"/>
                <w:szCs w:val="18"/>
              </w:rPr>
              <w:t>Experience of working with personality disorder</w:t>
            </w:r>
          </w:p>
          <w:p w:rsidR="00262A59" w:rsidRDefault="00262A59" w:rsidP="00A31A12">
            <w:pPr>
              <w:numPr>
                <w:ilvl w:val="0"/>
                <w:numId w:val="4"/>
              </w:numPr>
              <w:spacing w:after="0" w:line="240" w:lineRule="auto"/>
              <w:rPr>
                <w:rFonts w:eastAsia="Calibri" w:cstheme="minorHAnsi"/>
                <w:sz w:val="18"/>
                <w:szCs w:val="18"/>
              </w:rPr>
            </w:pPr>
            <w:r>
              <w:rPr>
                <w:rFonts w:eastAsia="Calibri" w:cstheme="minorHAnsi"/>
                <w:sz w:val="18"/>
                <w:szCs w:val="18"/>
              </w:rPr>
              <w:t xml:space="preserve">Minimum of 3 </w:t>
            </w:r>
            <w:r w:rsidR="002A28BD" w:rsidRPr="00262A59">
              <w:rPr>
                <w:rFonts w:eastAsia="Calibri" w:cstheme="minorHAnsi"/>
                <w:sz w:val="18"/>
                <w:szCs w:val="18"/>
              </w:rPr>
              <w:t>years’ experience</w:t>
            </w:r>
            <w:r w:rsidR="00B329CE" w:rsidRPr="00262A59">
              <w:rPr>
                <w:rFonts w:eastAsia="Calibri" w:cstheme="minorHAnsi"/>
                <w:sz w:val="18"/>
                <w:szCs w:val="18"/>
              </w:rPr>
              <w:t xml:space="preserve"> </w:t>
            </w:r>
            <w:r w:rsidR="002A28BD" w:rsidRPr="00262A59">
              <w:rPr>
                <w:rFonts w:eastAsia="Calibri" w:cstheme="minorHAnsi"/>
                <w:sz w:val="18"/>
                <w:szCs w:val="18"/>
              </w:rPr>
              <w:t>at Band 6</w:t>
            </w:r>
            <w:r w:rsidR="00B329CE" w:rsidRPr="00262A59">
              <w:rPr>
                <w:rFonts w:eastAsia="Calibri" w:cstheme="minorHAnsi"/>
                <w:sz w:val="18"/>
                <w:szCs w:val="18"/>
              </w:rPr>
              <w:t xml:space="preserve"> </w:t>
            </w:r>
            <w:r>
              <w:rPr>
                <w:rFonts w:eastAsia="Calibri" w:cstheme="minorHAnsi"/>
                <w:sz w:val="18"/>
                <w:szCs w:val="18"/>
              </w:rPr>
              <w:t>in a ward setting</w:t>
            </w:r>
          </w:p>
          <w:p w:rsidR="00B329CE" w:rsidRPr="00262A59" w:rsidRDefault="008D4D74" w:rsidP="00A31A12">
            <w:pPr>
              <w:numPr>
                <w:ilvl w:val="0"/>
                <w:numId w:val="4"/>
              </w:numPr>
              <w:spacing w:after="0" w:line="240" w:lineRule="auto"/>
              <w:rPr>
                <w:rFonts w:eastAsia="Calibri" w:cstheme="minorHAnsi"/>
                <w:sz w:val="18"/>
                <w:szCs w:val="18"/>
              </w:rPr>
            </w:pPr>
            <w:r w:rsidRPr="00262A59">
              <w:rPr>
                <w:rFonts w:eastAsia="Calibri" w:cstheme="minorHAnsi"/>
                <w:sz w:val="18"/>
                <w:szCs w:val="18"/>
              </w:rPr>
              <w:t>Application of NICE guidelines for personality disorder</w:t>
            </w:r>
          </w:p>
          <w:p w:rsidR="009228DE" w:rsidRPr="008D4D74" w:rsidRDefault="00A31A12" w:rsidP="00A31A12">
            <w:pPr>
              <w:numPr>
                <w:ilvl w:val="0"/>
                <w:numId w:val="4"/>
              </w:numPr>
              <w:spacing w:after="0" w:line="240" w:lineRule="auto"/>
              <w:rPr>
                <w:b/>
                <w:color w:val="000000"/>
                <w:sz w:val="18"/>
                <w:szCs w:val="18"/>
              </w:rPr>
            </w:pPr>
            <w:r w:rsidRPr="008D4D74">
              <w:rPr>
                <w:color w:val="000000"/>
                <w:sz w:val="18"/>
                <w:szCs w:val="18"/>
              </w:rPr>
              <w:t xml:space="preserve">Evidence of managing </w:t>
            </w:r>
            <w:r w:rsidR="009228DE" w:rsidRPr="008D4D74">
              <w:rPr>
                <w:color w:val="000000"/>
                <w:sz w:val="18"/>
                <w:szCs w:val="18"/>
              </w:rPr>
              <w:t>budget and resources in a cost effective manner</w:t>
            </w:r>
          </w:p>
          <w:p w:rsidR="00952E7F" w:rsidRPr="008D4D74" w:rsidRDefault="00A31A12" w:rsidP="00A31A12">
            <w:pPr>
              <w:numPr>
                <w:ilvl w:val="0"/>
                <w:numId w:val="4"/>
              </w:numPr>
              <w:spacing w:after="0" w:line="240" w:lineRule="auto"/>
              <w:rPr>
                <w:b/>
                <w:color w:val="000000"/>
                <w:sz w:val="18"/>
                <w:szCs w:val="18"/>
              </w:rPr>
            </w:pPr>
            <w:r w:rsidRPr="008D4D74">
              <w:rPr>
                <w:color w:val="000000"/>
                <w:sz w:val="18"/>
                <w:szCs w:val="18"/>
              </w:rPr>
              <w:t>Experience in managing change through others</w:t>
            </w:r>
            <w:r w:rsidR="00952E7F" w:rsidRPr="008D4D74">
              <w:rPr>
                <w:sz w:val="18"/>
                <w:szCs w:val="18"/>
              </w:rPr>
              <w:t xml:space="preserve"> </w:t>
            </w:r>
          </w:p>
          <w:p w:rsidR="00B329CE" w:rsidRPr="008D4D74" w:rsidRDefault="00952E7F" w:rsidP="00952E7F">
            <w:pPr>
              <w:numPr>
                <w:ilvl w:val="0"/>
                <w:numId w:val="4"/>
              </w:numPr>
              <w:spacing w:after="0" w:line="240" w:lineRule="auto"/>
              <w:rPr>
                <w:b/>
                <w:color w:val="000000"/>
                <w:sz w:val="18"/>
                <w:szCs w:val="18"/>
              </w:rPr>
            </w:pPr>
            <w:r w:rsidRPr="008D4D74">
              <w:rPr>
                <w:sz w:val="18"/>
                <w:szCs w:val="18"/>
              </w:rPr>
              <w:t>Working knowledge of all relevant legislation associated with acute mental health care, including MHA, CPA procedures, Hu</w:t>
            </w:r>
            <w:r w:rsidR="00262A59">
              <w:rPr>
                <w:sz w:val="18"/>
                <w:szCs w:val="18"/>
              </w:rPr>
              <w:t>man Rights Act, Safeguarding,</w:t>
            </w:r>
            <w:r w:rsidRPr="008D4D74">
              <w:rPr>
                <w:sz w:val="18"/>
                <w:szCs w:val="18"/>
              </w:rPr>
              <w:t xml:space="preserve"> Security guidelines</w:t>
            </w:r>
          </w:p>
          <w:p w:rsidR="00952E7F" w:rsidRPr="008D4D74" w:rsidRDefault="00952E7F" w:rsidP="00952E7F">
            <w:pPr>
              <w:spacing w:after="0" w:line="240" w:lineRule="auto"/>
              <w:ind w:left="720"/>
              <w:rPr>
                <w:b/>
                <w:color w:val="000000"/>
                <w:sz w:val="18"/>
                <w:szCs w:val="18"/>
              </w:rPr>
            </w:pPr>
          </w:p>
        </w:tc>
        <w:tc>
          <w:tcPr>
            <w:tcW w:w="2693" w:type="dxa"/>
          </w:tcPr>
          <w:p w:rsidR="008D4D74" w:rsidRPr="008D4D74" w:rsidRDefault="00A00A1E" w:rsidP="00842B7E">
            <w:pPr>
              <w:spacing w:after="0" w:line="240" w:lineRule="auto"/>
              <w:rPr>
                <w:rFonts w:cstheme="minorHAnsi"/>
                <w:sz w:val="18"/>
                <w:szCs w:val="18"/>
              </w:rPr>
            </w:pPr>
            <w:r w:rsidRPr="008D4D74">
              <w:rPr>
                <w:rFonts w:cstheme="minorHAnsi"/>
                <w:sz w:val="18"/>
                <w:szCs w:val="18"/>
              </w:rPr>
              <w:t xml:space="preserve">Experience of </w:t>
            </w:r>
            <w:r w:rsidR="008D4D74" w:rsidRPr="008D4D74">
              <w:rPr>
                <w:rFonts w:cstheme="minorHAnsi"/>
                <w:sz w:val="18"/>
                <w:szCs w:val="18"/>
              </w:rPr>
              <w:t xml:space="preserve">working with service users with Eating disorder </w:t>
            </w:r>
          </w:p>
          <w:p w:rsidR="00B329CE" w:rsidRPr="008D4D74" w:rsidRDefault="008D4D74" w:rsidP="00842B7E">
            <w:pPr>
              <w:spacing w:after="0" w:line="240" w:lineRule="auto"/>
              <w:rPr>
                <w:rFonts w:eastAsia="Calibri" w:cstheme="minorHAnsi"/>
                <w:color w:val="000000"/>
                <w:sz w:val="18"/>
                <w:szCs w:val="18"/>
              </w:rPr>
            </w:pPr>
            <w:r w:rsidRPr="008D4D74">
              <w:rPr>
                <w:rFonts w:cstheme="minorHAnsi"/>
                <w:sz w:val="18"/>
                <w:szCs w:val="18"/>
              </w:rPr>
              <w:t xml:space="preserve">Experience of </w:t>
            </w:r>
            <w:r w:rsidR="00A00A1E" w:rsidRPr="008D4D74">
              <w:rPr>
                <w:rFonts w:cstheme="minorHAnsi"/>
                <w:sz w:val="18"/>
                <w:szCs w:val="18"/>
              </w:rPr>
              <w:t>delivering practice initiatives and service improvements and developments</w:t>
            </w:r>
          </w:p>
          <w:p w:rsidR="000E5733" w:rsidRPr="00262A59" w:rsidRDefault="000E5733" w:rsidP="00262A59">
            <w:pPr>
              <w:rPr>
                <w:rFonts w:eastAsia="Calibri" w:cstheme="minorHAnsi"/>
                <w:color w:val="000000"/>
                <w:sz w:val="18"/>
                <w:szCs w:val="18"/>
              </w:rPr>
            </w:pPr>
          </w:p>
          <w:p w:rsidR="000E5733" w:rsidRPr="008D4D74" w:rsidRDefault="000E5733" w:rsidP="00842B7E">
            <w:pPr>
              <w:pStyle w:val="BodyText"/>
              <w:widowControl w:val="0"/>
              <w:spacing w:after="0" w:line="240" w:lineRule="auto"/>
              <w:rPr>
                <w:rFonts w:eastAsia="Calibri" w:cstheme="minorHAnsi"/>
                <w:color w:val="000000"/>
                <w:sz w:val="18"/>
                <w:szCs w:val="18"/>
              </w:rPr>
            </w:pPr>
            <w:r w:rsidRPr="008D4D74">
              <w:rPr>
                <w:sz w:val="18"/>
                <w:szCs w:val="18"/>
              </w:rPr>
              <w:t>Understanding of the role and function o</w:t>
            </w:r>
            <w:r w:rsidR="008D4D74" w:rsidRPr="008D4D74">
              <w:rPr>
                <w:sz w:val="18"/>
                <w:szCs w:val="18"/>
              </w:rPr>
              <w:t xml:space="preserve">f the interface between the PD service </w:t>
            </w:r>
            <w:r w:rsidRPr="008D4D74">
              <w:rPr>
                <w:sz w:val="18"/>
                <w:szCs w:val="18"/>
              </w:rPr>
              <w:t xml:space="preserve"> &amp; other organisations referring to the  services </w:t>
            </w:r>
          </w:p>
        </w:tc>
        <w:tc>
          <w:tcPr>
            <w:tcW w:w="1276" w:type="dxa"/>
          </w:tcPr>
          <w:p w:rsidR="00B329CE" w:rsidRPr="008D4D74" w:rsidRDefault="00B329CE" w:rsidP="00B329CE">
            <w:pPr>
              <w:spacing w:after="0"/>
              <w:rPr>
                <w:rFonts w:eastAsia="Calibri" w:cstheme="minorHAnsi"/>
                <w:color w:val="000000"/>
                <w:sz w:val="18"/>
                <w:szCs w:val="18"/>
              </w:rPr>
            </w:pPr>
            <w:r w:rsidRPr="008D4D74">
              <w:rPr>
                <w:rFonts w:eastAsia="Calibri" w:cstheme="minorHAnsi"/>
                <w:color w:val="000000"/>
                <w:sz w:val="18"/>
                <w:szCs w:val="18"/>
              </w:rPr>
              <w:t>Interview</w:t>
            </w:r>
            <w:r w:rsidR="00A00A1E" w:rsidRPr="008D4D74">
              <w:rPr>
                <w:rFonts w:eastAsia="Calibri" w:cstheme="minorHAnsi"/>
                <w:color w:val="000000"/>
                <w:sz w:val="18"/>
                <w:szCs w:val="18"/>
              </w:rPr>
              <w:t>/ Application Form</w:t>
            </w:r>
          </w:p>
        </w:tc>
      </w:tr>
      <w:tr w:rsidR="00B329CE" w:rsidRPr="008D4D74" w:rsidTr="00952E7F">
        <w:tc>
          <w:tcPr>
            <w:tcW w:w="1419" w:type="dxa"/>
            <w:shd w:val="pct15" w:color="auto" w:fill="FFFFFF"/>
          </w:tcPr>
          <w:p w:rsidR="00B329CE" w:rsidRPr="008D4D74" w:rsidRDefault="00B329CE" w:rsidP="00B329CE">
            <w:pPr>
              <w:keepNext/>
              <w:keepLines/>
              <w:spacing w:after="0"/>
              <w:outlineLvl w:val="1"/>
              <w:rPr>
                <w:rFonts w:eastAsia="Times New Roman" w:cstheme="minorHAnsi"/>
                <w:b/>
                <w:bCs/>
                <w:sz w:val="18"/>
                <w:szCs w:val="18"/>
              </w:rPr>
            </w:pPr>
            <w:r w:rsidRPr="008D4D74">
              <w:rPr>
                <w:rFonts w:eastAsia="Times New Roman" w:cstheme="minorHAnsi"/>
                <w:b/>
                <w:bCs/>
                <w:sz w:val="18"/>
                <w:szCs w:val="18"/>
              </w:rPr>
              <w:t>Skills</w:t>
            </w:r>
          </w:p>
          <w:p w:rsidR="00B329CE" w:rsidRPr="008D4D74" w:rsidRDefault="00B329CE" w:rsidP="00B329CE">
            <w:pPr>
              <w:keepNext/>
              <w:keepLines/>
              <w:spacing w:after="0"/>
              <w:outlineLvl w:val="1"/>
              <w:rPr>
                <w:rFonts w:eastAsia="Times New Roman" w:cstheme="minorHAnsi"/>
                <w:b/>
                <w:bCs/>
                <w:sz w:val="18"/>
                <w:szCs w:val="18"/>
              </w:rPr>
            </w:pPr>
          </w:p>
          <w:p w:rsidR="00B329CE" w:rsidRPr="008D4D74" w:rsidRDefault="00B329CE" w:rsidP="00B329CE">
            <w:pPr>
              <w:spacing w:after="0"/>
              <w:rPr>
                <w:rFonts w:eastAsia="Calibri" w:cstheme="minorHAnsi"/>
                <w:sz w:val="18"/>
                <w:szCs w:val="18"/>
              </w:rPr>
            </w:pPr>
          </w:p>
          <w:p w:rsidR="00B329CE" w:rsidRPr="008D4D74" w:rsidRDefault="00B329CE" w:rsidP="00B329CE">
            <w:pPr>
              <w:spacing w:after="0"/>
              <w:rPr>
                <w:rFonts w:eastAsia="Calibri" w:cstheme="minorHAnsi"/>
                <w:sz w:val="18"/>
                <w:szCs w:val="18"/>
              </w:rPr>
            </w:pPr>
          </w:p>
          <w:p w:rsidR="00B329CE" w:rsidRPr="008D4D74" w:rsidRDefault="00B329CE" w:rsidP="00B329CE">
            <w:pPr>
              <w:spacing w:after="0"/>
              <w:rPr>
                <w:rFonts w:eastAsia="Calibri" w:cstheme="minorHAnsi"/>
                <w:sz w:val="18"/>
                <w:szCs w:val="18"/>
              </w:rPr>
            </w:pPr>
          </w:p>
        </w:tc>
        <w:tc>
          <w:tcPr>
            <w:tcW w:w="4961" w:type="dxa"/>
          </w:tcPr>
          <w:p w:rsidR="00B329CE" w:rsidRPr="008D4D74" w:rsidRDefault="00B329CE" w:rsidP="00B329CE">
            <w:pPr>
              <w:numPr>
                <w:ilvl w:val="0"/>
                <w:numId w:val="4"/>
              </w:numPr>
              <w:spacing w:after="0" w:line="240" w:lineRule="auto"/>
              <w:ind w:left="317" w:hanging="317"/>
              <w:rPr>
                <w:rFonts w:eastAsia="Calibri" w:cstheme="minorHAnsi"/>
                <w:sz w:val="18"/>
                <w:szCs w:val="18"/>
              </w:rPr>
            </w:pPr>
            <w:r w:rsidRPr="008D4D74">
              <w:rPr>
                <w:rFonts w:eastAsia="Calibri" w:cstheme="minorHAnsi"/>
                <w:sz w:val="18"/>
                <w:szCs w:val="18"/>
              </w:rPr>
              <w:t>Organisational and leadership skills</w:t>
            </w:r>
            <w:r w:rsidR="008D4D74" w:rsidRPr="008D4D74">
              <w:rPr>
                <w:rFonts w:eastAsia="Calibri" w:cstheme="minorHAnsi"/>
                <w:sz w:val="18"/>
                <w:szCs w:val="18"/>
              </w:rPr>
              <w:t xml:space="preserve"> with the ability t</w:t>
            </w:r>
            <w:r w:rsidR="00842B7E" w:rsidRPr="008D4D74">
              <w:rPr>
                <w:rFonts w:eastAsia="Calibri" w:cstheme="minorHAnsi"/>
                <w:sz w:val="18"/>
                <w:szCs w:val="18"/>
              </w:rPr>
              <w:t>o enthuse other and motivate a team</w:t>
            </w:r>
          </w:p>
          <w:p w:rsidR="00B329CE" w:rsidRPr="008D4D74" w:rsidRDefault="00B329CE" w:rsidP="00B329CE">
            <w:pPr>
              <w:numPr>
                <w:ilvl w:val="0"/>
                <w:numId w:val="4"/>
              </w:numPr>
              <w:spacing w:after="0" w:line="240" w:lineRule="auto"/>
              <w:ind w:left="317" w:hanging="317"/>
              <w:rPr>
                <w:rFonts w:eastAsia="Calibri" w:cstheme="minorHAnsi"/>
                <w:sz w:val="18"/>
                <w:szCs w:val="18"/>
              </w:rPr>
            </w:pPr>
            <w:r w:rsidRPr="008D4D74">
              <w:rPr>
                <w:rFonts w:eastAsia="Calibri" w:cstheme="minorHAnsi"/>
                <w:sz w:val="18"/>
                <w:szCs w:val="18"/>
              </w:rPr>
              <w:t>Proven communication skills, both written and oral</w:t>
            </w:r>
          </w:p>
          <w:p w:rsidR="000E6A4A" w:rsidRPr="008D4D74" w:rsidRDefault="000E6A4A" w:rsidP="00B329CE">
            <w:pPr>
              <w:numPr>
                <w:ilvl w:val="0"/>
                <w:numId w:val="4"/>
              </w:numPr>
              <w:spacing w:after="0" w:line="240" w:lineRule="auto"/>
              <w:ind w:left="317" w:hanging="317"/>
              <w:rPr>
                <w:rFonts w:eastAsia="Calibri" w:cstheme="minorHAnsi"/>
                <w:sz w:val="18"/>
                <w:szCs w:val="18"/>
              </w:rPr>
            </w:pPr>
            <w:r w:rsidRPr="008D4D74">
              <w:rPr>
                <w:rFonts w:eastAsia="Calibri" w:cstheme="minorHAnsi"/>
                <w:sz w:val="18"/>
                <w:szCs w:val="18"/>
              </w:rPr>
              <w:t xml:space="preserve">Ability to manage &amp; resolve conflict </w:t>
            </w:r>
          </w:p>
          <w:p w:rsidR="00B329CE" w:rsidRPr="008D4D74" w:rsidRDefault="00515FBB" w:rsidP="00B329CE">
            <w:pPr>
              <w:numPr>
                <w:ilvl w:val="0"/>
                <w:numId w:val="4"/>
              </w:numPr>
              <w:spacing w:after="0" w:line="240" w:lineRule="auto"/>
              <w:ind w:left="317" w:hanging="317"/>
              <w:rPr>
                <w:rFonts w:eastAsia="Calibri" w:cstheme="minorHAnsi"/>
                <w:sz w:val="18"/>
                <w:szCs w:val="18"/>
              </w:rPr>
            </w:pPr>
            <w:r w:rsidRPr="008D4D74">
              <w:rPr>
                <w:color w:val="000000"/>
                <w:sz w:val="18"/>
                <w:szCs w:val="18"/>
              </w:rPr>
              <w:t>Be able to manage diversity in the context of a large multi-ethnic service provision</w:t>
            </w:r>
          </w:p>
          <w:p w:rsidR="00B329CE" w:rsidRPr="008D4D74" w:rsidRDefault="00B329CE" w:rsidP="00B329CE">
            <w:pPr>
              <w:numPr>
                <w:ilvl w:val="0"/>
                <w:numId w:val="4"/>
              </w:numPr>
              <w:spacing w:after="0" w:line="240" w:lineRule="auto"/>
              <w:ind w:left="317" w:hanging="317"/>
              <w:rPr>
                <w:rFonts w:eastAsia="Calibri" w:cstheme="minorHAnsi"/>
                <w:sz w:val="18"/>
                <w:szCs w:val="18"/>
              </w:rPr>
            </w:pPr>
            <w:r w:rsidRPr="008D4D74">
              <w:rPr>
                <w:rFonts w:eastAsia="Calibri" w:cstheme="minorHAnsi"/>
                <w:sz w:val="18"/>
                <w:szCs w:val="18"/>
              </w:rPr>
              <w:t>Able to prioritise and meet deadlines and manage difficult situations effectively</w:t>
            </w:r>
          </w:p>
          <w:p w:rsidR="001D222B" w:rsidRPr="00262A59" w:rsidRDefault="00B329CE" w:rsidP="001D222B">
            <w:pPr>
              <w:numPr>
                <w:ilvl w:val="0"/>
                <w:numId w:val="4"/>
              </w:numPr>
              <w:spacing w:after="0" w:line="240" w:lineRule="auto"/>
              <w:ind w:left="317" w:hanging="317"/>
              <w:rPr>
                <w:rFonts w:eastAsia="Calibri" w:cstheme="minorHAnsi"/>
                <w:sz w:val="18"/>
                <w:szCs w:val="18"/>
              </w:rPr>
            </w:pPr>
            <w:r w:rsidRPr="00262A59">
              <w:rPr>
                <w:rFonts w:eastAsia="Calibri" w:cstheme="minorHAnsi"/>
                <w:sz w:val="18"/>
                <w:szCs w:val="18"/>
              </w:rPr>
              <w:t>Able to use initiative and work well within a team</w:t>
            </w:r>
          </w:p>
          <w:p w:rsidR="001D222B" w:rsidRPr="00262A59" w:rsidRDefault="001D222B" w:rsidP="001D222B">
            <w:pPr>
              <w:numPr>
                <w:ilvl w:val="0"/>
                <w:numId w:val="4"/>
              </w:numPr>
              <w:spacing w:after="0" w:line="240" w:lineRule="auto"/>
              <w:ind w:left="317" w:hanging="317"/>
              <w:rPr>
                <w:rFonts w:eastAsia="Calibri" w:cstheme="minorHAnsi"/>
                <w:sz w:val="18"/>
                <w:szCs w:val="18"/>
              </w:rPr>
            </w:pPr>
            <w:r w:rsidRPr="00262A59">
              <w:rPr>
                <w:rFonts w:cstheme="minorHAnsi"/>
                <w:sz w:val="18"/>
                <w:szCs w:val="18"/>
              </w:rPr>
              <w:t>Critical thinking skills and ability to analyse complex data and manage complex clinical issues utilizing assessment skills and protocols</w:t>
            </w:r>
          </w:p>
          <w:p w:rsidR="00B329CE" w:rsidRPr="008D4D74" w:rsidRDefault="00842B7E" w:rsidP="00842B7E">
            <w:pPr>
              <w:numPr>
                <w:ilvl w:val="0"/>
                <w:numId w:val="4"/>
              </w:numPr>
              <w:spacing w:after="0" w:line="240" w:lineRule="auto"/>
              <w:ind w:left="317" w:hanging="317"/>
              <w:rPr>
                <w:rFonts w:eastAsia="Calibri" w:cstheme="minorHAnsi"/>
                <w:sz w:val="18"/>
                <w:szCs w:val="18"/>
              </w:rPr>
            </w:pPr>
            <w:r w:rsidRPr="008D4D74">
              <w:rPr>
                <w:rFonts w:eastAsia="Calibri" w:cstheme="minorHAnsi"/>
                <w:sz w:val="18"/>
                <w:szCs w:val="18"/>
              </w:rPr>
              <w:t xml:space="preserve"> </w:t>
            </w:r>
            <w:r w:rsidRPr="008D4D74">
              <w:rPr>
                <w:sz w:val="18"/>
                <w:szCs w:val="18"/>
              </w:rPr>
              <w:t>Ability to delegate appropriately.</w:t>
            </w:r>
          </w:p>
          <w:p w:rsidR="00842B7E" w:rsidRPr="008D4D74" w:rsidRDefault="000E0F5F" w:rsidP="00842B7E">
            <w:pPr>
              <w:numPr>
                <w:ilvl w:val="0"/>
                <w:numId w:val="4"/>
              </w:numPr>
              <w:spacing w:after="0" w:line="240" w:lineRule="auto"/>
              <w:ind w:left="317" w:hanging="317"/>
              <w:rPr>
                <w:rFonts w:eastAsia="Calibri" w:cstheme="minorHAnsi"/>
                <w:sz w:val="18"/>
                <w:szCs w:val="18"/>
              </w:rPr>
            </w:pPr>
            <w:r w:rsidRPr="008D4D74">
              <w:rPr>
                <w:sz w:val="18"/>
                <w:szCs w:val="18"/>
              </w:rPr>
              <w:t>Good computer skills.</w:t>
            </w:r>
          </w:p>
        </w:tc>
        <w:tc>
          <w:tcPr>
            <w:tcW w:w="2693" w:type="dxa"/>
          </w:tcPr>
          <w:p w:rsidR="0037278D" w:rsidRPr="008D4D74" w:rsidRDefault="0037278D" w:rsidP="000E5733">
            <w:pPr>
              <w:spacing w:after="0" w:line="240" w:lineRule="auto"/>
              <w:rPr>
                <w:sz w:val="18"/>
                <w:szCs w:val="18"/>
              </w:rPr>
            </w:pPr>
          </w:p>
          <w:p w:rsidR="00842B7E" w:rsidRPr="008D4D74" w:rsidRDefault="000E5733" w:rsidP="000E5733">
            <w:pPr>
              <w:spacing w:after="0" w:line="240" w:lineRule="auto"/>
              <w:rPr>
                <w:sz w:val="18"/>
                <w:szCs w:val="18"/>
              </w:rPr>
            </w:pPr>
            <w:r w:rsidRPr="008D4D74">
              <w:rPr>
                <w:sz w:val="18"/>
                <w:szCs w:val="18"/>
              </w:rPr>
              <w:t>Ability to present ideas with clarity and in a persuasive and influential style</w:t>
            </w:r>
            <w:r w:rsidR="00842B7E" w:rsidRPr="008D4D74">
              <w:rPr>
                <w:sz w:val="18"/>
                <w:szCs w:val="18"/>
              </w:rPr>
              <w:t xml:space="preserve"> </w:t>
            </w:r>
          </w:p>
          <w:p w:rsidR="000E0F5F" w:rsidRPr="008D4D74" w:rsidRDefault="000E0F5F" w:rsidP="000E5733">
            <w:pPr>
              <w:spacing w:after="0" w:line="240" w:lineRule="auto"/>
              <w:rPr>
                <w:sz w:val="18"/>
                <w:szCs w:val="18"/>
              </w:rPr>
            </w:pPr>
          </w:p>
          <w:p w:rsidR="000E0F5F" w:rsidRPr="008D4D74" w:rsidRDefault="000E0F5F" w:rsidP="000E5733">
            <w:pPr>
              <w:spacing w:after="0" w:line="240" w:lineRule="auto"/>
              <w:rPr>
                <w:sz w:val="18"/>
                <w:szCs w:val="18"/>
              </w:rPr>
            </w:pPr>
          </w:p>
          <w:p w:rsidR="000E0F5F" w:rsidRPr="008D4D74" w:rsidRDefault="000E6A4A" w:rsidP="000E5733">
            <w:pPr>
              <w:spacing w:after="0" w:line="240" w:lineRule="auto"/>
              <w:rPr>
                <w:sz w:val="18"/>
                <w:szCs w:val="18"/>
              </w:rPr>
            </w:pPr>
            <w:r w:rsidRPr="008D4D74">
              <w:rPr>
                <w:sz w:val="18"/>
                <w:szCs w:val="18"/>
              </w:rPr>
              <w:t>Proven ability to maintain a balance between strategic and operational management</w:t>
            </w:r>
          </w:p>
          <w:p w:rsidR="00842B7E" w:rsidRPr="008D4D74" w:rsidRDefault="00842B7E" w:rsidP="000E5733">
            <w:pPr>
              <w:spacing w:after="0" w:line="240" w:lineRule="auto"/>
              <w:rPr>
                <w:rFonts w:eastAsia="Calibri" w:cstheme="minorHAnsi"/>
                <w:sz w:val="18"/>
                <w:szCs w:val="18"/>
              </w:rPr>
            </w:pPr>
          </w:p>
        </w:tc>
        <w:tc>
          <w:tcPr>
            <w:tcW w:w="1276" w:type="dxa"/>
          </w:tcPr>
          <w:p w:rsidR="00B329CE" w:rsidRPr="008D4D74" w:rsidRDefault="00B329CE" w:rsidP="00B329CE">
            <w:pPr>
              <w:spacing w:after="0"/>
              <w:rPr>
                <w:rFonts w:eastAsia="Calibri" w:cstheme="minorHAnsi"/>
                <w:sz w:val="18"/>
                <w:szCs w:val="18"/>
              </w:rPr>
            </w:pPr>
            <w:r w:rsidRPr="008D4D74">
              <w:rPr>
                <w:rFonts w:eastAsia="Calibri" w:cstheme="minorHAnsi"/>
                <w:sz w:val="18"/>
                <w:szCs w:val="18"/>
              </w:rPr>
              <w:t>Interview</w:t>
            </w:r>
          </w:p>
        </w:tc>
      </w:tr>
      <w:tr w:rsidR="00B329CE" w:rsidRPr="008D4D74" w:rsidTr="00952E7F">
        <w:tc>
          <w:tcPr>
            <w:tcW w:w="1419" w:type="dxa"/>
            <w:shd w:val="pct15" w:color="auto" w:fill="FFFFFF"/>
          </w:tcPr>
          <w:p w:rsidR="00B329CE" w:rsidRPr="008D4D74" w:rsidRDefault="00B329CE" w:rsidP="00B329CE">
            <w:pPr>
              <w:keepNext/>
              <w:keepLines/>
              <w:spacing w:after="0"/>
              <w:outlineLvl w:val="1"/>
              <w:rPr>
                <w:rFonts w:eastAsia="Times New Roman" w:cstheme="minorHAnsi"/>
                <w:b/>
                <w:bCs/>
                <w:sz w:val="18"/>
                <w:szCs w:val="18"/>
              </w:rPr>
            </w:pPr>
            <w:r w:rsidRPr="008D4D74">
              <w:rPr>
                <w:rFonts w:eastAsia="Times New Roman" w:cstheme="minorHAnsi"/>
                <w:b/>
                <w:bCs/>
                <w:sz w:val="18"/>
                <w:szCs w:val="18"/>
              </w:rPr>
              <w:t>Personal</w:t>
            </w:r>
          </w:p>
          <w:p w:rsidR="00B329CE" w:rsidRPr="008D4D74" w:rsidRDefault="00B329CE" w:rsidP="00B329CE">
            <w:pPr>
              <w:spacing w:after="0"/>
              <w:rPr>
                <w:rFonts w:eastAsia="Calibri" w:cstheme="minorHAnsi"/>
                <w:b/>
                <w:sz w:val="18"/>
                <w:szCs w:val="18"/>
              </w:rPr>
            </w:pPr>
            <w:r w:rsidRPr="008D4D74">
              <w:rPr>
                <w:rFonts w:eastAsia="Calibri" w:cstheme="minorHAnsi"/>
                <w:b/>
                <w:sz w:val="18"/>
                <w:szCs w:val="18"/>
              </w:rPr>
              <w:t>Qualities</w:t>
            </w:r>
          </w:p>
          <w:p w:rsidR="00B329CE" w:rsidRPr="008D4D74" w:rsidRDefault="00B329CE" w:rsidP="00B329CE">
            <w:pPr>
              <w:spacing w:after="0"/>
              <w:rPr>
                <w:rFonts w:eastAsia="Calibri" w:cstheme="minorHAnsi"/>
                <w:sz w:val="18"/>
                <w:szCs w:val="18"/>
              </w:rPr>
            </w:pPr>
          </w:p>
          <w:p w:rsidR="00B329CE" w:rsidRPr="008D4D74" w:rsidRDefault="00B329CE" w:rsidP="00B329CE">
            <w:pPr>
              <w:spacing w:after="0"/>
              <w:rPr>
                <w:rFonts w:eastAsia="Calibri" w:cstheme="minorHAnsi"/>
                <w:sz w:val="18"/>
                <w:szCs w:val="18"/>
              </w:rPr>
            </w:pPr>
          </w:p>
          <w:p w:rsidR="00B329CE" w:rsidRPr="008D4D74" w:rsidRDefault="00B329CE" w:rsidP="00B329CE">
            <w:pPr>
              <w:spacing w:after="0"/>
              <w:rPr>
                <w:rFonts w:eastAsia="Calibri" w:cstheme="minorHAnsi"/>
                <w:sz w:val="18"/>
                <w:szCs w:val="18"/>
              </w:rPr>
            </w:pPr>
          </w:p>
          <w:p w:rsidR="00B329CE" w:rsidRPr="008D4D74" w:rsidRDefault="00B329CE" w:rsidP="00B329CE">
            <w:pPr>
              <w:spacing w:after="0"/>
              <w:rPr>
                <w:rFonts w:eastAsia="Calibri" w:cstheme="minorHAnsi"/>
                <w:sz w:val="18"/>
                <w:szCs w:val="18"/>
              </w:rPr>
            </w:pPr>
          </w:p>
        </w:tc>
        <w:tc>
          <w:tcPr>
            <w:tcW w:w="4961" w:type="dxa"/>
          </w:tcPr>
          <w:p w:rsidR="000E0F5F" w:rsidRPr="008D4D74" w:rsidRDefault="000E0F5F" w:rsidP="00B329CE">
            <w:pPr>
              <w:numPr>
                <w:ilvl w:val="0"/>
                <w:numId w:val="4"/>
              </w:numPr>
              <w:spacing w:after="0" w:line="240" w:lineRule="auto"/>
              <w:ind w:left="317" w:hanging="317"/>
              <w:rPr>
                <w:rFonts w:eastAsia="Calibri" w:cstheme="minorHAnsi"/>
                <w:sz w:val="18"/>
                <w:szCs w:val="18"/>
              </w:rPr>
            </w:pPr>
            <w:r w:rsidRPr="008D4D74">
              <w:rPr>
                <w:sz w:val="18"/>
                <w:szCs w:val="18"/>
              </w:rPr>
              <w:t>Full commitment to equal opportunities</w:t>
            </w:r>
            <w:r w:rsidRPr="008D4D74">
              <w:rPr>
                <w:rFonts w:eastAsia="Calibri" w:cstheme="minorHAnsi"/>
                <w:sz w:val="18"/>
                <w:szCs w:val="18"/>
              </w:rPr>
              <w:t xml:space="preserve"> </w:t>
            </w:r>
          </w:p>
          <w:p w:rsidR="00B329CE" w:rsidRPr="008D4D74" w:rsidRDefault="00262A59" w:rsidP="00B329CE">
            <w:pPr>
              <w:numPr>
                <w:ilvl w:val="0"/>
                <w:numId w:val="4"/>
              </w:numPr>
              <w:spacing w:after="0" w:line="240" w:lineRule="auto"/>
              <w:ind w:left="317" w:hanging="317"/>
              <w:rPr>
                <w:rFonts w:eastAsia="Calibri" w:cstheme="minorHAnsi"/>
                <w:sz w:val="18"/>
                <w:szCs w:val="18"/>
              </w:rPr>
            </w:pPr>
            <w:r>
              <w:rPr>
                <w:rFonts w:eastAsia="Calibri" w:cstheme="minorHAnsi"/>
                <w:sz w:val="18"/>
                <w:szCs w:val="18"/>
              </w:rPr>
              <w:t>Ability to support</w:t>
            </w:r>
            <w:r w:rsidR="00B329CE" w:rsidRPr="008D4D74">
              <w:rPr>
                <w:rFonts w:eastAsia="Calibri" w:cstheme="minorHAnsi"/>
                <w:sz w:val="18"/>
                <w:szCs w:val="18"/>
              </w:rPr>
              <w:t xml:space="preserve"> junior staff</w:t>
            </w:r>
          </w:p>
          <w:p w:rsidR="00B329CE" w:rsidRPr="008D4D74" w:rsidRDefault="00B329CE" w:rsidP="00B329CE">
            <w:pPr>
              <w:numPr>
                <w:ilvl w:val="0"/>
                <w:numId w:val="4"/>
              </w:numPr>
              <w:spacing w:after="0" w:line="240" w:lineRule="auto"/>
              <w:ind w:left="317" w:hanging="317"/>
              <w:rPr>
                <w:rFonts w:eastAsia="Calibri" w:cstheme="minorHAnsi"/>
                <w:sz w:val="18"/>
                <w:szCs w:val="18"/>
              </w:rPr>
            </w:pPr>
            <w:r w:rsidRPr="008D4D74">
              <w:rPr>
                <w:rFonts w:eastAsia="Calibri" w:cstheme="minorHAnsi"/>
                <w:sz w:val="18"/>
                <w:szCs w:val="18"/>
              </w:rPr>
              <w:t>Well motivated and is able to motivate others</w:t>
            </w:r>
          </w:p>
          <w:p w:rsidR="00B329CE" w:rsidRPr="008D4D74" w:rsidRDefault="00B329CE" w:rsidP="00B329CE">
            <w:pPr>
              <w:numPr>
                <w:ilvl w:val="0"/>
                <w:numId w:val="4"/>
              </w:numPr>
              <w:spacing w:after="0" w:line="240" w:lineRule="auto"/>
              <w:ind w:left="317" w:hanging="317"/>
              <w:rPr>
                <w:rFonts w:eastAsia="Calibri" w:cstheme="minorHAnsi"/>
                <w:sz w:val="18"/>
                <w:szCs w:val="18"/>
              </w:rPr>
            </w:pPr>
            <w:r w:rsidRPr="008D4D74">
              <w:rPr>
                <w:rFonts w:eastAsia="Calibri" w:cstheme="minorHAnsi"/>
                <w:sz w:val="18"/>
                <w:szCs w:val="18"/>
              </w:rPr>
              <w:t xml:space="preserve">Committed to </w:t>
            </w:r>
            <w:r w:rsidR="000E0F5F" w:rsidRPr="008D4D74">
              <w:rPr>
                <w:rFonts w:eastAsia="Calibri" w:cstheme="minorHAnsi"/>
                <w:sz w:val="18"/>
                <w:szCs w:val="18"/>
              </w:rPr>
              <w:t>self-development</w:t>
            </w:r>
          </w:p>
          <w:p w:rsidR="000E0F5F" w:rsidRPr="008D4D74" w:rsidRDefault="000E0F5F" w:rsidP="00B329CE">
            <w:pPr>
              <w:numPr>
                <w:ilvl w:val="0"/>
                <w:numId w:val="4"/>
              </w:numPr>
              <w:spacing w:after="0" w:line="240" w:lineRule="auto"/>
              <w:ind w:left="317" w:hanging="317"/>
              <w:rPr>
                <w:rFonts w:eastAsia="Calibri" w:cstheme="minorHAnsi"/>
                <w:sz w:val="18"/>
                <w:szCs w:val="18"/>
              </w:rPr>
            </w:pPr>
            <w:r w:rsidRPr="008D4D74">
              <w:rPr>
                <w:sz w:val="18"/>
                <w:szCs w:val="18"/>
              </w:rPr>
              <w:t>Innovative, creative and a willingness to try something new</w:t>
            </w:r>
          </w:p>
          <w:p w:rsidR="00B329CE" w:rsidRPr="008D4D74" w:rsidRDefault="00B329CE" w:rsidP="00B329CE">
            <w:pPr>
              <w:numPr>
                <w:ilvl w:val="0"/>
                <w:numId w:val="4"/>
              </w:numPr>
              <w:spacing w:after="0" w:line="240" w:lineRule="auto"/>
              <w:ind w:left="317" w:hanging="317"/>
              <w:rPr>
                <w:rFonts w:eastAsia="Calibri" w:cstheme="minorHAnsi"/>
                <w:sz w:val="18"/>
                <w:szCs w:val="18"/>
              </w:rPr>
            </w:pPr>
            <w:r w:rsidRPr="008D4D74">
              <w:rPr>
                <w:rFonts w:eastAsia="Calibri" w:cstheme="minorHAnsi"/>
                <w:sz w:val="18"/>
                <w:szCs w:val="18"/>
              </w:rPr>
              <w:t>Punctual</w:t>
            </w:r>
          </w:p>
          <w:p w:rsidR="00B329CE" w:rsidRPr="008D4D74" w:rsidRDefault="00B329CE" w:rsidP="00B329CE">
            <w:pPr>
              <w:spacing w:after="0" w:line="240" w:lineRule="auto"/>
              <w:ind w:left="317"/>
              <w:rPr>
                <w:rFonts w:eastAsia="Calibri" w:cstheme="minorHAnsi"/>
                <w:sz w:val="18"/>
                <w:szCs w:val="18"/>
              </w:rPr>
            </w:pPr>
          </w:p>
        </w:tc>
        <w:tc>
          <w:tcPr>
            <w:tcW w:w="2693" w:type="dxa"/>
          </w:tcPr>
          <w:p w:rsidR="00B329CE" w:rsidRPr="008D4D74" w:rsidRDefault="00B329CE" w:rsidP="00B329CE">
            <w:pPr>
              <w:spacing w:after="0" w:line="240" w:lineRule="auto"/>
              <w:ind w:left="317"/>
              <w:rPr>
                <w:rFonts w:eastAsia="Calibri" w:cstheme="minorHAnsi"/>
                <w:sz w:val="18"/>
                <w:szCs w:val="18"/>
              </w:rPr>
            </w:pPr>
          </w:p>
        </w:tc>
        <w:tc>
          <w:tcPr>
            <w:tcW w:w="1276" w:type="dxa"/>
          </w:tcPr>
          <w:p w:rsidR="00B329CE" w:rsidRPr="008D4D74" w:rsidRDefault="00B329CE" w:rsidP="00B329CE">
            <w:pPr>
              <w:spacing w:after="0"/>
              <w:rPr>
                <w:rFonts w:eastAsia="Calibri" w:cstheme="minorHAnsi"/>
                <w:sz w:val="18"/>
                <w:szCs w:val="18"/>
              </w:rPr>
            </w:pPr>
            <w:r w:rsidRPr="008D4D74">
              <w:rPr>
                <w:rFonts w:eastAsia="Calibri" w:cstheme="minorHAnsi"/>
                <w:sz w:val="18"/>
                <w:szCs w:val="18"/>
              </w:rPr>
              <w:t>Interview</w:t>
            </w:r>
          </w:p>
        </w:tc>
      </w:tr>
      <w:tr w:rsidR="00B329CE" w:rsidRPr="008D4D74" w:rsidTr="00952E7F">
        <w:tc>
          <w:tcPr>
            <w:tcW w:w="1419" w:type="dxa"/>
            <w:shd w:val="pct15" w:color="auto" w:fill="FFFFFF"/>
          </w:tcPr>
          <w:p w:rsidR="00B329CE" w:rsidRPr="008D4D74" w:rsidRDefault="00B329CE" w:rsidP="00B329CE">
            <w:pPr>
              <w:keepNext/>
              <w:keepLines/>
              <w:spacing w:after="0"/>
              <w:outlineLvl w:val="1"/>
              <w:rPr>
                <w:rFonts w:eastAsia="Times New Roman" w:cstheme="minorHAnsi"/>
                <w:b/>
                <w:bCs/>
                <w:sz w:val="18"/>
                <w:szCs w:val="18"/>
              </w:rPr>
            </w:pPr>
            <w:r w:rsidRPr="008D4D74">
              <w:rPr>
                <w:rFonts w:eastAsia="Times New Roman" w:cstheme="minorHAnsi"/>
                <w:b/>
                <w:bCs/>
                <w:sz w:val="18"/>
                <w:szCs w:val="18"/>
              </w:rPr>
              <w:t>Other</w:t>
            </w:r>
          </w:p>
          <w:p w:rsidR="00B329CE" w:rsidRPr="008D4D74" w:rsidRDefault="00B329CE" w:rsidP="00B329CE">
            <w:pPr>
              <w:spacing w:after="0"/>
              <w:rPr>
                <w:rFonts w:eastAsia="Calibri" w:cstheme="minorHAnsi"/>
                <w:sz w:val="18"/>
                <w:szCs w:val="18"/>
              </w:rPr>
            </w:pPr>
          </w:p>
          <w:p w:rsidR="00B329CE" w:rsidRPr="008D4D74" w:rsidRDefault="00B329CE" w:rsidP="00B329CE">
            <w:pPr>
              <w:spacing w:after="0"/>
              <w:rPr>
                <w:rFonts w:eastAsia="Calibri" w:cstheme="minorHAnsi"/>
                <w:sz w:val="18"/>
                <w:szCs w:val="18"/>
              </w:rPr>
            </w:pPr>
          </w:p>
          <w:p w:rsidR="00B329CE" w:rsidRPr="008D4D74" w:rsidRDefault="00B329CE" w:rsidP="00B329CE">
            <w:pPr>
              <w:spacing w:after="0"/>
              <w:rPr>
                <w:rFonts w:eastAsia="Calibri" w:cstheme="minorHAnsi"/>
                <w:sz w:val="18"/>
                <w:szCs w:val="18"/>
              </w:rPr>
            </w:pPr>
          </w:p>
        </w:tc>
        <w:tc>
          <w:tcPr>
            <w:tcW w:w="4961" w:type="dxa"/>
          </w:tcPr>
          <w:p w:rsidR="00B329CE" w:rsidRPr="008D4D74" w:rsidRDefault="00B329CE" w:rsidP="00B329CE">
            <w:pPr>
              <w:numPr>
                <w:ilvl w:val="0"/>
                <w:numId w:val="4"/>
              </w:numPr>
              <w:spacing w:after="0" w:line="240" w:lineRule="auto"/>
              <w:ind w:left="317" w:hanging="317"/>
              <w:rPr>
                <w:rFonts w:eastAsia="Calibri" w:cstheme="minorHAnsi"/>
                <w:sz w:val="18"/>
                <w:szCs w:val="18"/>
              </w:rPr>
            </w:pPr>
            <w:r w:rsidRPr="008D4D74">
              <w:rPr>
                <w:rFonts w:eastAsia="Calibri" w:cstheme="minorHAnsi"/>
                <w:sz w:val="18"/>
                <w:szCs w:val="18"/>
              </w:rPr>
              <w:t>Reliable work record</w:t>
            </w:r>
          </w:p>
          <w:p w:rsidR="00B329CE" w:rsidRPr="008D4D74" w:rsidRDefault="00B329CE" w:rsidP="00B329CE">
            <w:pPr>
              <w:numPr>
                <w:ilvl w:val="0"/>
                <w:numId w:val="4"/>
              </w:numPr>
              <w:spacing w:after="0" w:line="240" w:lineRule="auto"/>
              <w:ind w:left="317" w:hanging="317"/>
              <w:rPr>
                <w:rFonts w:eastAsia="Calibri" w:cstheme="minorHAnsi"/>
                <w:sz w:val="18"/>
                <w:szCs w:val="18"/>
              </w:rPr>
            </w:pPr>
            <w:r w:rsidRPr="008D4D74">
              <w:rPr>
                <w:rFonts w:eastAsia="Calibri" w:cstheme="minorHAnsi"/>
                <w:sz w:val="18"/>
                <w:szCs w:val="18"/>
              </w:rPr>
              <w:t>Committed to providing the high standards of quality care through patient focused principles</w:t>
            </w:r>
          </w:p>
          <w:p w:rsidR="00B329CE" w:rsidRPr="008D4D74" w:rsidRDefault="00B329CE" w:rsidP="00B329CE">
            <w:pPr>
              <w:spacing w:after="0" w:line="240" w:lineRule="auto"/>
              <w:ind w:left="317"/>
              <w:rPr>
                <w:rFonts w:eastAsia="Calibri" w:cstheme="minorHAnsi"/>
                <w:sz w:val="18"/>
                <w:szCs w:val="18"/>
              </w:rPr>
            </w:pPr>
          </w:p>
        </w:tc>
        <w:tc>
          <w:tcPr>
            <w:tcW w:w="2693" w:type="dxa"/>
          </w:tcPr>
          <w:p w:rsidR="00B329CE" w:rsidRPr="008D4D74" w:rsidRDefault="00B329CE" w:rsidP="00B329CE">
            <w:pPr>
              <w:spacing w:after="0" w:line="240" w:lineRule="auto"/>
              <w:ind w:left="317"/>
              <w:rPr>
                <w:rFonts w:eastAsia="Calibri" w:cstheme="minorHAnsi"/>
                <w:sz w:val="18"/>
                <w:szCs w:val="18"/>
              </w:rPr>
            </w:pPr>
          </w:p>
        </w:tc>
        <w:tc>
          <w:tcPr>
            <w:tcW w:w="1276" w:type="dxa"/>
          </w:tcPr>
          <w:p w:rsidR="00B329CE" w:rsidRPr="008D4D74" w:rsidRDefault="00B329CE" w:rsidP="00B329CE">
            <w:pPr>
              <w:spacing w:after="0"/>
              <w:rPr>
                <w:rFonts w:eastAsia="Calibri" w:cstheme="minorHAnsi"/>
                <w:sz w:val="18"/>
                <w:szCs w:val="18"/>
              </w:rPr>
            </w:pPr>
            <w:r w:rsidRPr="008D4D74">
              <w:rPr>
                <w:rFonts w:eastAsia="Calibri" w:cstheme="minorHAnsi"/>
                <w:sz w:val="18"/>
                <w:szCs w:val="18"/>
              </w:rPr>
              <w:t>Application Form / Interview</w:t>
            </w:r>
          </w:p>
        </w:tc>
      </w:tr>
    </w:tbl>
    <w:p w:rsidR="00B329CE" w:rsidRPr="00F558EA" w:rsidRDefault="00B329CE" w:rsidP="00363EA8">
      <w:pPr>
        <w:autoSpaceDE w:val="0"/>
        <w:autoSpaceDN w:val="0"/>
        <w:adjustRightInd w:val="0"/>
        <w:spacing w:after="0" w:line="240" w:lineRule="auto"/>
        <w:rPr>
          <w:rFonts w:cstheme="minorHAnsi"/>
          <w:sz w:val="20"/>
          <w:szCs w:val="20"/>
        </w:rPr>
      </w:pPr>
    </w:p>
    <w:p w:rsidR="00B329CE" w:rsidRPr="00F558EA" w:rsidRDefault="00B329CE" w:rsidP="00363EA8">
      <w:pPr>
        <w:autoSpaceDE w:val="0"/>
        <w:autoSpaceDN w:val="0"/>
        <w:adjustRightInd w:val="0"/>
        <w:spacing w:after="0" w:line="240" w:lineRule="auto"/>
        <w:rPr>
          <w:rFonts w:cstheme="minorHAnsi"/>
          <w:sz w:val="20"/>
          <w:szCs w:val="20"/>
        </w:rPr>
      </w:pPr>
    </w:p>
    <w:sectPr w:rsidR="00B329CE" w:rsidRPr="00F558EA" w:rsidSect="0038195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B265FD"/>
    <w:multiLevelType w:val="hybridMultilevel"/>
    <w:tmpl w:val="CA2C8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831983"/>
    <w:multiLevelType w:val="hybridMultilevel"/>
    <w:tmpl w:val="5A68A6F0"/>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2A8B575F"/>
    <w:multiLevelType w:val="hybridMultilevel"/>
    <w:tmpl w:val="31AAB2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D787489"/>
    <w:multiLevelType w:val="hybridMultilevel"/>
    <w:tmpl w:val="15CA65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CA205E9"/>
    <w:multiLevelType w:val="hybridMultilevel"/>
    <w:tmpl w:val="C0C27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E8F3D6F"/>
    <w:multiLevelType w:val="hybridMultilevel"/>
    <w:tmpl w:val="C0B45B6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5FA37EC"/>
    <w:multiLevelType w:val="hybridMultilevel"/>
    <w:tmpl w:val="4D541FF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BFD746C"/>
    <w:multiLevelType w:val="hybridMultilevel"/>
    <w:tmpl w:val="3498F5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2"/>
  </w:num>
  <w:num w:numId="4">
    <w:abstractNumId w:val="6"/>
  </w:num>
  <w:num w:numId="5">
    <w:abstractNumId w:val="3"/>
  </w:num>
  <w:num w:numId="6">
    <w:abstractNumId w:val="7"/>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154"/>
    <w:rsid w:val="00045B43"/>
    <w:rsid w:val="000E0F5F"/>
    <w:rsid w:val="000E5733"/>
    <w:rsid w:val="000E6A4A"/>
    <w:rsid w:val="001228B9"/>
    <w:rsid w:val="00175486"/>
    <w:rsid w:val="0018106C"/>
    <w:rsid w:val="001A174D"/>
    <w:rsid w:val="001A31CB"/>
    <w:rsid w:val="001D222B"/>
    <w:rsid w:val="00234204"/>
    <w:rsid w:val="00262A59"/>
    <w:rsid w:val="00281CA4"/>
    <w:rsid w:val="00284B70"/>
    <w:rsid w:val="002A1CB5"/>
    <w:rsid w:val="002A28BD"/>
    <w:rsid w:val="002C230A"/>
    <w:rsid w:val="002C7CC6"/>
    <w:rsid w:val="002F2174"/>
    <w:rsid w:val="00300CDC"/>
    <w:rsid w:val="00304EC8"/>
    <w:rsid w:val="00314EDC"/>
    <w:rsid w:val="0036381D"/>
    <w:rsid w:val="00363EA8"/>
    <w:rsid w:val="0037278D"/>
    <w:rsid w:val="00381956"/>
    <w:rsid w:val="003B319C"/>
    <w:rsid w:val="003C4F8F"/>
    <w:rsid w:val="003F6FC2"/>
    <w:rsid w:val="00413EA8"/>
    <w:rsid w:val="00431273"/>
    <w:rsid w:val="00482ADC"/>
    <w:rsid w:val="004934FD"/>
    <w:rsid w:val="00507169"/>
    <w:rsid w:val="00515FBB"/>
    <w:rsid w:val="00530885"/>
    <w:rsid w:val="005B3F95"/>
    <w:rsid w:val="005C0154"/>
    <w:rsid w:val="005C233A"/>
    <w:rsid w:val="005D7685"/>
    <w:rsid w:val="00614A6A"/>
    <w:rsid w:val="00621D39"/>
    <w:rsid w:val="00651F83"/>
    <w:rsid w:val="0068547C"/>
    <w:rsid w:val="006A376B"/>
    <w:rsid w:val="006C7ED8"/>
    <w:rsid w:val="006E578E"/>
    <w:rsid w:val="006E789C"/>
    <w:rsid w:val="0072573E"/>
    <w:rsid w:val="00755759"/>
    <w:rsid w:val="00775A9B"/>
    <w:rsid w:val="008066FD"/>
    <w:rsid w:val="00842B7E"/>
    <w:rsid w:val="00857DF4"/>
    <w:rsid w:val="008B5865"/>
    <w:rsid w:val="008D4D74"/>
    <w:rsid w:val="009228DE"/>
    <w:rsid w:val="0092340D"/>
    <w:rsid w:val="009402B5"/>
    <w:rsid w:val="00952E7F"/>
    <w:rsid w:val="00961455"/>
    <w:rsid w:val="00987701"/>
    <w:rsid w:val="009F3327"/>
    <w:rsid w:val="00A00A1E"/>
    <w:rsid w:val="00A31A12"/>
    <w:rsid w:val="00A37324"/>
    <w:rsid w:val="00A76F9C"/>
    <w:rsid w:val="00B012CB"/>
    <w:rsid w:val="00B329CE"/>
    <w:rsid w:val="00B62B10"/>
    <w:rsid w:val="00B72534"/>
    <w:rsid w:val="00BB1C8A"/>
    <w:rsid w:val="00C1122B"/>
    <w:rsid w:val="00C27042"/>
    <w:rsid w:val="00CC36C3"/>
    <w:rsid w:val="00D31252"/>
    <w:rsid w:val="00D520DA"/>
    <w:rsid w:val="00D77127"/>
    <w:rsid w:val="00DD42DA"/>
    <w:rsid w:val="00DE5AE0"/>
    <w:rsid w:val="00E14E73"/>
    <w:rsid w:val="00E17E5C"/>
    <w:rsid w:val="00E27318"/>
    <w:rsid w:val="00E91955"/>
    <w:rsid w:val="00F558EA"/>
    <w:rsid w:val="00F85246"/>
    <w:rsid w:val="00FB65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37E262CA-7788-4F08-9694-C8A4AB116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B319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B319C"/>
    <w:rPr>
      <w:rFonts w:asciiTheme="majorHAnsi" w:eastAsiaTheme="majorEastAsia" w:hAnsiTheme="majorHAnsi" w:cstheme="majorBidi"/>
      <w:color w:val="17365D" w:themeColor="text2" w:themeShade="BF"/>
      <w:spacing w:val="5"/>
      <w:kern w:val="28"/>
      <w:sz w:val="52"/>
      <w:szCs w:val="52"/>
    </w:rPr>
  </w:style>
  <w:style w:type="paragraph" w:styleId="BodyText">
    <w:name w:val="Body Text"/>
    <w:basedOn w:val="Normal"/>
    <w:link w:val="BodyTextChar"/>
    <w:uiPriority w:val="99"/>
    <w:unhideWhenUsed/>
    <w:rsid w:val="006C7ED8"/>
    <w:pPr>
      <w:spacing w:after="120"/>
    </w:pPr>
  </w:style>
  <w:style w:type="character" w:customStyle="1" w:styleId="BodyTextChar">
    <w:name w:val="Body Text Char"/>
    <w:basedOn w:val="DefaultParagraphFont"/>
    <w:link w:val="BodyText"/>
    <w:uiPriority w:val="99"/>
    <w:rsid w:val="006C7ED8"/>
  </w:style>
  <w:style w:type="paragraph" w:styleId="ListParagraph">
    <w:name w:val="List Paragraph"/>
    <w:basedOn w:val="Normal"/>
    <w:uiPriority w:val="34"/>
    <w:qFormat/>
    <w:rsid w:val="00D77127"/>
    <w:pPr>
      <w:ind w:left="720"/>
      <w:contextualSpacing/>
    </w:pPr>
  </w:style>
  <w:style w:type="paragraph" w:styleId="NormalWeb">
    <w:name w:val="Normal (Web)"/>
    <w:basedOn w:val="Normal"/>
    <w:rsid w:val="00304EC8"/>
    <w:pPr>
      <w:spacing w:before="100" w:beforeAutospacing="1" w:after="100" w:afterAutospacing="1" w:line="240" w:lineRule="auto"/>
    </w:pPr>
    <w:rPr>
      <w:rFonts w:ascii="Verdana" w:eastAsia="Times New Roman" w:hAnsi="Verdana"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TotalTime>
  <Pages>7</Pages>
  <Words>2575</Words>
  <Characters>14681</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17222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Judith Etheridge</dc:creator>
  <cp:lastModifiedBy>Awa Bah</cp:lastModifiedBy>
  <cp:revision>5</cp:revision>
  <cp:lastPrinted>2012-08-31T08:41:00Z</cp:lastPrinted>
  <dcterms:created xsi:type="dcterms:W3CDTF">2021-05-27T10:20:00Z</dcterms:created>
  <dcterms:modified xsi:type="dcterms:W3CDTF">2022-12-16T08:15:00Z</dcterms:modified>
</cp:coreProperties>
</file>