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79" w:rsidRPr="00C71824" w:rsidRDefault="00CB1E79" w:rsidP="00CB1E79">
      <w:pPr>
        <w:shd w:val="clear" w:color="auto" w:fill="CCCC00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16"/>
          <w:szCs w:val="16"/>
        </w:rPr>
      </w:pPr>
      <w:bookmarkStart w:id="0" w:name="_GoBack"/>
      <w:bookmarkEnd w:id="0"/>
    </w:p>
    <w:p w:rsidR="00CB1E79" w:rsidRDefault="007E6AEA" w:rsidP="00CB1E79">
      <w:pPr>
        <w:shd w:val="clear" w:color="auto" w:fill="CCCC00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8"/>
          <w:szCs w:val="28"/>
        </w:rPr>
      </w:pPr>
      <w:r w:rsidRPr="0082238F">
        <w:rPr>
          <w:rFonts w:ascii="Century Gothic" w:hAnsi="Century Gothic" w:cs="CenturyGothic-Bold"/>
          <w:b/>
          <w:bCs/>
          <w:sz w:val="28"/>
          <w:szCs w:val="28"/>
        </w:rPr>
        <w:t xml:space="preserve">Senior </w:t>
      </w:r>
      <w:r w:rsidR="00CB1E79" w:rsidRPr="0082238F">
        <w:rPr>
          <w:rFonts w:ascii="Century Gothic" w:hAnsi="Century Gothic" w:cs="CenturyGothic-Bold"/>
          <w:b/>
          <w:bCs/>
          <w:sz w:val="28"/>
          <w:szCs w:val="28"/>
        </w:rPr>
        <w:t>Commercial</w:t>
      </w:r>
      <w:r w:rsidR="00CB1E79" w:rsidRPr="00C71824">
        <w:rPr>
          <w:rFonts w:ascii="Century Gothic" w:hAnsi="Century Gothic" w:cs="CenturyGothic-Bold"/>
          <w:b/>
          <w:bCs/>
          <w:sz w:val="28"/>
          <w:szCs w:val="28"/>
        </w:rPr>
        <w:t xml:space="preserve"> Finance </w:t>
      </w:r>
      <w:r w:rsidR="00CB1E79">
        <w:rPr>
          <w:rFonts w:ascii="Century Gothic" w:hAnsi="Century Gothic" w:cs="CenturyGothic-Bold"/>
          <w:b/>
          <w:bCs/>
          <w:sz w:val="28"/>
          <w:szCs w:val="28"/>
        </w:rPr>
        <w:t xml:space="preserve">Analyst </w:t>
      </w:r>
      <w:r w:rsidR="00CB1E79" w:rsidRPr="00C71824">
        <w:rPr>
          <w:rFonts w:ascii="Century Gothic" w:hAnsi="Century Gothic" w:cs="CenturyGothic-Bold"/>
          <w:b/>
          <w:bCs/>
          <w:sz w:val="28"/>
          <w:szCs w:val="28"/>
        </w:rPr>
        <w:t xml:space="preserve">– Job Description </w:t>
      </w:r>
    </w:p>
    <w:p w:rsidR="00CB1E79" w:rsidRPr="00C71824" w:rsidRDefault="00CB1E79" w:rsidP="00CB1E79">
      <w:pPr>
        <w:shd w:val="clear" w:color="auto" w:fill="CCCC00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16"/>
          <w:szCs w:val="16"/>
        </w:rPr>
      </w:pPr>
    </w:p>
    <w:p w:rsidR="00CB1E79" w:rsidRDefault="00CB1E79" w:rsidP="00CB1E79">
      <w:pPr>
        <w:rPr>
          <w:rFonts w:ascii="CenturyGothic" w:hAnsi="CenturyGothic" w:cs="CenturyGothic"/>
          <w:color w:val="404040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Department:- 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 w:rsidRPr="00C71824">
        <w:rPr>
          <w:rFonts w:ascii="CenturyGothic" w:hAnsi="CenturyGothic" w:cs="CenturyGothic"/>
          <w:color w:val="404040"/>
          <w:sz w:val="24"/>
          <w:szCs w:val="24"/>
        </w:rPr>
        <w:t>Finance</w:t>
      </w:r>
      <w:r>
        <w:rPr>
          <w:rFonts w:ascii="CenturyGothic" w:hAnsi="CenturyGothic" w:cs="CenturyGothic"/>
          <w:color w:val="404040"/>
        </w:rPr>
        <w:t xml:space="preserve"> </w:t>
      </w:r>
    </w:p>
    <w:p w:rsidR="00CB1E79" w:rsidRDefault="00CB1E79" w:rsidP="00CB1E79">
      <w:pPr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Reports to:- 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" w:hAnsi="CenturyGothic" w:cs="CenturyGothic"/>
          <w:color w:val="404040"/>
          <w:sz w:val="24"/>
          <w:szCs w:val="24"/>
        </w:rPr>
        <w:t>Commercial Finance Manager</w:t>
      </w:r>
    </w:p>
    <w:p w:rsidR="00CB1E79" w:rsidRPr="00EE6E9D" w:rsidRDefault="00CB1E79" w:rsidP="00CB1E79">
      <w:pPr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Location:-</w:t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 w:rsidR="00EE6E9D" w:rsidRPr="00EE6E9D">
        <w:rPr>
          <w:rFonts w:ascii="CenturyGothic-Bold" w:hAnsi="CenturyGothic-Bold" w:cs="CenturyGothic-Bold"/>
          <w:bCs/>
          <w:sz w:val="24"/>
          <w:szCs w:val="24"/>
        </w:rPr>
        <w:t>Nepicar / Millbank</w:t>
      </w:r>
    </w:p>
    <w:p w:rsidR="00CB1E79" w:rsidRPr="002065C1" w:rsidRDefault="00CB1E79" w:rsidP="00CB1E79">
      <w:pPr>
        <w:rPr>
          <w:rFonts w:ascii="CenturyGothic" w:hAnsi="CenturyGothic" w:cs="CenturyGothic"/>
          <w:b/>
          <w:color w:val="404040"/>
          <w:sz w:val="24"/>
          <w:szCs w:val="24"/>
        </w:rPr>
      </w:pPr>
      <w:r w:rsidRPr="002065C1">
        <w:rPr>
          <w:rFonts w:ascii="CenturyGothic" w:hAnsi="CenturyGothic" w:cs="CenturyGothic"/>
          <w:b/>
          <w:color w:val="404040"/>
          <w:sz w:val="24"/>
          <w:szCs w:val="24"/>
        </w:rPr>
        <w:t>Salary</w:t>
      </w:r>
      <w:r>
        <w:rPr>
          <w:rFonts w:ascii="CenturyGothic" w:hAnsi="CenturyGothic" w:cs="CenturyGothic"/>
          <w:b/>
          <w:color w:val="404040"/>
          <w:sz w:val="24"/>
          <w:szCs w:val="24"/>
        </w:rPr>
        <w:t>:-</w:t>
      </w:r>
      <w:r>
        <w:rPr>
          <w:rFonts w:ascii="CenturyGothic" w:hAnsi="CenturyGothic" w:cs="CenturyGothic"/>
          <w:b/>
          <w:color w:val="404040"/>
          <w:sz w:val="24"/>
          <w:szCs w:val="24"/>
        </w:rPr>
        <w:tab/>
      </w:r>
      <w:r>
        <w:rPr>
          <w:rFonts w:ascii="CenturyGothic" w:hAnsi="CenturyGothic" w:cs="CenturyGothic"/>
          <w:b/>
          <w:color w:val="404040"/>
          <w:sz w:val="24"/>
          <w:szCs w:val="24"/>
        </w:rPr>
        <w:tab/>
      </w:r>
      <w:r w:rsidRPr="002065C1">
        <w:rPr>
          <w:rFonts w:ascii="CenturyGothic" w:hAnsi="CenturyGothic" w:cs="CenturyGothic"/>
          <w:color w:val="404040"/>
          <w:sz w:val="24"/>
          <w:szCs w:val="24"/>
        </w:rPr>
        <w:t>Competitive, depending on experience</w:t>
      </w:r>
    </w:p>
    <w:p w:rsidR="00CB1E79" w:rsidRDefault="00CB1E79" w:rsidP="00C344FD">
      <w:pPr>
        <w:spacing w:after="0"/>
        <w:rPr>
          <w:rFonts w:ascii="Century Gothic" w:eastAsia="Times New Roman" w:hAnsi="Century Gothic" w:cs="Arial"/>
          <w:b/>
          <w:bCs/>
          <w:color w:val="003399"/>
          <w:sz w:val="24"/>
          <w:szCs w:val="24"/>
          <w:u w:val="single"/>
        </w:rPr>
      </w:pPr>
    </w:p>
    <w:p w:rsidR="00C344FD" w:rsidRDefault="00C344FD" w:rsidP="00C344FD">
      <w:pPr>
        <w:spacing w:after="0"/>
        <w:rPr>
          <w:rFonts w:ascii="Century Gothic" w:eastAsia="Times New Roman" w:hAnsi="Century Gothic" w:cs="Arial"/>
          <w:b/>
          <w:bCs/>
          <w:color w:val="003399"/>
          <w:sz w:val="24"/>
          <w:szCs w:val="24"/>
          <w:u w:val="single"/>
        </w:rPr>
      </w:pPr>
      <w:r>
        <w:rPr>
          <w:rFonts w:ascii="Century Gothic" w:eastAsia="Times New Roman" w:hAnsi="Century Gothic" w:cs="Arial"/>
          <w:b/>
          <w:bCs/>
          <w:color w:val="003399"/>
          <w:sz w:val="24"/>
          <w:szCs w:val="24"/>
          <w:u w:val="single"/>
        </w:rPr>
        <w:t>Purpose of role</w:t>
      </w:r>
    </w:p>
    <w:p w:rsidR="00C46763" w:rsidRDefault="00710282" w:rsidP="00C344FD">
      <w:pPr>
        <w:jc w:val="both"/>
      </w:pPr>
      <w:r>
        <w:t>This is an exciting</w:t>
      </w:r>
      <w:r w:rsidR="00F908D6">
        <w:t xml:space="preserve"> and diverse</w:t>
      </w:r>
      <w:r>
        <w:t xml:space="preserve"> role within the Commercial Finance team to work directly with operations, providing financial insight and helping to </w:t>
      </w:r>
      <w:r w:rsidRPr="00710282">
        <w:t>drive optimal business decisions</w:t>
      </w:r>
      <w:r>
        <w:t>.</w:t>
      </w:r>
    </w:p>
    <w:p w:rsidR="00C344FD" w:rsidRDefault="00F908D6" w:rsidP="00C344FD">
      <w:pPr>
        <w:jc w:val="both"/>
      </w:pPr>
      <w:r>
        <w:t>As</w:t>
      </w:r>
      <w:r w:rsidR="00344EA7">
        <w:t xml:space="preserve"> Senior </w:t>
      </w:r>
      <w:r w:rsidR="0082238F">
        <w:t xml:space="preserve">Commercial </w:t>
      </w:r>
      <w:r w:rsidR="00344EA7">
        <w:t xml:space="preserve">Finance Analyst </w:t>
      </w:r>
      <w:r>
        <w:t xml:space="preserve">you </w:t>
      </w:r>
      <w:r w:rsidR="00C344FD" w:rsidRPr="00C344FD">
        <w:t xml:space="preserve">will partner with key stakeholders in various parts of the organisation, but in particular supporting </w:t>
      </w:r>
      <w:r w:rsidR="003F2149">
        <w:t xml:space="preserve">at a service, </w:t>
      </w:r>
      <w:r w:rsidR="00C344FD" w:rsidRPr="00C344FD">
        <w:t xml:space="preserve">regional </w:t>
      </w:r>
      <w:r w:rsidR="003F2149">
        <w:t xml:space="preserve">and departmental </w:t>
      </w:r>
      <w:r w:rsidR="00C344FD" w:rsidRPr="00C344FD">
        <w:t>level</w:t>
      </w:r>
      <w:r>
        <w:t>,</w:t>
      </w:r>
      <w:r w:rsidR="00C344FD" w:rsidRPr="00C344FD">
        <w:t xml:space="preserve"> </w:t>
      </w:r>
      <w:r>
        <w:t>with the aim of improving service performance.</w:t>
      </w:r>
      <w:r w:rsidR="00C344FD" w:rsidRPr="00C344FD">
        <w:t xml:space="preserve">  </w:t>
      </w:r>
    </w:p>
    <w:p w:rsidR="00C07B8F" w:rsidRDefault="00C344FD" w:rsidP="00C344FD">
      <w:pPr>
        <w:jc w:val="both"/>
      </w:pPr>
      <w:r>
        <w:t>Additionally you will be integral to the budget setting process; engaging with the operations team to set s</w:t>
      </w:r>
      <w:r w:rsidR="00C07B8F">
        <w:t xml:space="preserve">tretching but realistic targets and supporting </w:t>
      </w:r>
      <w:r w:rsidR="00344EA7">
        <w:t>management in achieving them.</w:t>
      </w:r>
    </w:p>
    <w:p w:rsidR="00ED700B" w:rsidRDefault="00ED700B" w:rsidP="00C344FD">
      <w:pPr>
        <w:jc w:val="both"/>
      </w:pPr>
      <w:r>
        <w:t xml:space="preserve">This role would be ideal for an ambitious </w:t>
      </w:r>
      <w:r w:rsidR="0082238F">
        <w:t xml:space="preserve">individual, who is </w:t>
      </w:r>
      <w:r>
        <w:t xml:space="preserve">seeking to </w:t>
      </w:r>
      <w:r w:rsidR="0082238F">
        <w:t>progress and d</w:t>
      </w:r>
      <w:r>
        <w:t>evelop</w:t>
      </w:r>
      <w:r w:rsidR="0082238F">
        <w:t xml:space="preserve"> their</w:t>
      </w:r>
      <w:r>
        <w:t xml:space="preserve"> career in </w:t>
      </w:r>
      <w:r w:rsidR="0082238F">
        <w:t>finance.</w:t>
      </w:r>
    </w:p>
    <w:p w:rsidR="00C344FD" w:rsidRPr="00C7414E" w:rsidRDefault="00C344FD" w:rsidP="00C344FD">
      <w:pPr>
        <w:spacing w:after="0"/>
        <w:jc w:val="both"/>
        <w:rPr>
          <w:rFonts w:ascii="Century Gothic" w:eastAsia="Times New Roman" w:hAnsi="Century Gothic" w:cs="Arial"/>
          <w:b/>
          <w:bCs/>
          <w:color w:val="003399"/>
          <w:sz w:val="24"/>
          <w:szCs w:val="24"/>
          <w:u w:val="single"/>
        </w:rPr>
      </w:pPr>
      <w:r w:rsidRPr="00C7414E">
        <w:rPr>
          <w:rFonts w:ascii="Century Gothic" w:eastAsia="Times New Roman" w:hAnsi="Century Gothic" w:cs="Arial"/>
          <w:b/>
          <w:bCs/>
          <w:color w:val="003399"/>
          <w:sz w:val="24"/>
          <w:szCs w:val="24"/>
          <w:u w:val="single"/>
        </w:rPr>
        <w:t>Summary of Responsibilities</w:t>
      </w:r>
    </w:p>
    <w:p w:rsidR="00177DE8" w:rsidRDefault="00177DE8" w:rsidP="00177DE8">
      <w:pPr>
        <w:pStyle w:val="ListParagraph"/>
        <w:numPr>
          <w:ilvl w:val="0"/>
          <w:numId w:val="1"/>
        </w:numPr>
        <w:jc w:val="both"/>
      </w:pPr>
      <w:r>
        <w:t>Interpret financial results and provide insight to key stakeholders</w:t>
      </w:r>
      <w:r w:rsidR="00011FF5">
        <w:t>.</w:t>
      </w:r>
    </w:p>
    <w:p w:rsidR="00177DE8" w:rsidRDefault="00177DE8" w:rsidP="00177DE8">
      <w:pPr>
        <w:pStyle w:val="ListParagraph"/>
        <w:numPr>
          <w:ilvl w:val="0"/>
          <w:numId w:val="1"/>
        </w:numPr>
        <w:jc w:val="both"/>
      </w:pPr>
      <w:r>
        <w:t>Monitor and challenge weekly KPIs to help the business meet its objectives</w:t>
      </w:r>
      <w:r w:rsidR="00C07B8F">
        <w:t>; track action</w:t>
      </w:r>
      <w:r w:rsidR="00344EA7">
        <w:t>s and see through to completion</w:t>
      </w:r>
      <w:r w:rsidR="00011FF5">
        <w:t>.</w:t>
      </w:r>
    </w:p>
    <w:p w:rsidR="00762CA3" w:rsidRDefault="00762CA3" w:rsidP="00177DE8">
      <w:pPr>
        <w:pStyle w:val="ListParagraph"/>
        <w:numPr>
          <w:ilvl w:val="0"/>
          <w:numId w:val="1"/>
        </w:numPr>
        <w:jc w:val="both"/>
      </w:pPr>
      <w:r>
        <w:t>Review site level profitability with a particular focus on staff costs to support the CFM in challenging overspends</w:t>
      </w:r>
      <w:r w:rsidR="00011FF5">
        <w:t>.</w:t>
      </w:r>
    </w:p>
    <w:p w:rsidR="00177DE8" w:rsidRDefault="00177DE8" w:rsidP="00177DE8">
      <w:pPr>
        <w:pStyle w:val="ListParagraph"/>
        <w:numPr>
          <w:ilvl w:val="0"/>
          <w:numId w:val="1"/>
        </w:numPr>
        <w:jc w:val="both"/>
      </w:pPr>
      <w:r>
        <w:t xml:space="preserve">Support </w:t>
      </w:r>
      <w:r w:rsidR="00B75AD6">
        <w:t>and help manage the</w:t>
      </w:r>
      <w:r>
        <w:t xml:space="preserve"> budget setting process</w:t>
      </w:r>
      <w:r w:rsidR="00011FF5">
        <w:t>.</w:t>
      </w:r>
    </w:p>
    <w:p w:rsidR="00177DE8" w:rsidRDefault="00177DE8" w:rsidP="00177DE8">
      <w:pPr>
        <w:pStyle w:val="ListParagraph"/>
        <w:numPr>
          <w:ilvl w:val="0"/>
          <w:numId w:val="1"/>
        </w:numPr>
        <w:jc w:val="both"/>
      </w:pPr>
      <w:r>
        <w:t>Help develop and take ownership of key data sources and trackers</w:t>
      </w:r>
      <w:r w:rsidR="00011FF5">
        <w:t>.</w:t>
      </w:r>
    </w:p>
    <w:p w:rsidR="003C38C7" w:rsidRDefault="003C38C7" w:rsidP="003C38C7">
      <w:pPr>
        <w:pStyle w:val="ListParagraph"/>
        <w:numPr>
          <w:ilvl w:val="0"/>
          <w:numId w:val="1"/>
        </w:numPr>
      </w:pPr>
      <w:r w:rsidRPr="003C38C7">
        <w:t>Develop strong, professional relationships with all levels of the business to support managers in taking ownership</w:t>
      </w:r>
      <w:r w:rsidR="00ED700B">
        <w:t xml:space="preserve"> of their financial performance</w:t>
      </w:r>
      <w:r w:rsidR="00011FF5">
        <w:t>.</w:t>
      </w:r>
    </w:p>
    <w:p w:rsidR="00C33FE9" w:rsidRPr="003C38C7" w:rsidRDefault="00C33FE9" w:rsidP="003C38C7">
      <w:pPr>
        <w:pStyle w:val="ListParagraph"/>
        <w:numPr>
          <w:ilvl w:val="0"/>
          <w:numId w:val="1"/>
        </w:numPr>
      </w:pPr>
      <w:r w:rsidRPr="00C33FE9">
        <w:t>Willing to occasionally visit sites to lead monthly accounts call, provide support and build relationships with key stakeholders.</w:t>
      </w:r>
    </w:p>
    <w:p w:rsidR="003C38C7" w:rsidRDefault="003F2149" w:rsidP="00177DE8">
      <w:pPr>
        <w:pStyle w:val="ListParagraph"/>
        <w:numPr>
          <w:ilvl w:val="0"/>
          <w:numId w:val="1"/>
        </w:numPr>
        <w:jc w:val="both"/>
      </w:pPr>
      <w:r>
        <w:t xml:space="preserve">Be comfortable </w:t>
      </w:r>
      <w:r w:rsidR="00C07B8F">
        <w:t>deputising for the</w:t>
      </w:r>
      <w:r w:rsidR="00532245">
        <w:t xml:space="preserve"> </w:t>
      </w:r>
      <w:r w:rsidR="00C07B8F">
        <w:t>Commercial Finance Manager when required</w:t>
      </w:r>
      <w:r w:rsidR="00011FF5">
        <w:t>.</w:t>
      </w:r>
    </w:p>
    <w:p w:rsidR="00973C1C" w:rsidRDefault="00973C1C" w:rsidP="003E010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73C1C">
        <w:t>To maintain the funding model, ensuring information is provided to the Commissioning Team on a timely basis.</w:t>
      </w:r>
    </w:p>
    <w:p w:rsidR="00532245" w:rsidRDefault="00532245" w:rsidP="00177DE8">
      <w:pPr>
        <w:pStyle w:val="ListParagraph"/>
        <w:numPr>
          <w:ilvl w:val="0"/>
          <w:numId w:val="1"/>
        </w:numPr>
        <w:jc w:val="both"/>
      </w:pPr>
      <w:r>
        <w:t>Ad hoc projects and analysis</w:t>
      </w:r>
      <w:r w:rsidR="00011FF5">
        <w:t>.</w:t>
      </w:r>
    </w:p>
    <w:p w:rsidR="00CB1E79" w:rsidRDefault="00CB1E79" w:rsidP="003C38C7">
      <w:pPr>
        <w:spacing w:after="0"/>
        <w:jc w:val="both"/>
        <w:rPr>
          <w:rFonts w:ascii="Century Gothic" w:eastAsia="Times New Roman" w:hAnsi="Century Gothic" w:cs="Arial"/>
          <w:b/>
          <w:bCs/>
          <w:color w:val="003399"/>
          <w:sz w:val="24"/>
          <w:szCs w:val="24"/>
          <w:u w:val="single"/>
        </w:rPr>
      </w:pPr>
    </w:p>
    <w:p w:rsidR="00CB1E79" w:rsidRPr="00CB1E79" w:rsidRDefault="00CB1E79" w:rsidP="00CB1E79">
      <w:pPr>
        <w:shd w:val="clear" w:color="auto" w:fill="CCCC00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16"/>
          <w:szCs w:val="28"/>
        </w:rPr>
      </w:pPr>
    </w:p>
    <w:p w:rsidR="00CB1E79" w:rsidRDefault="00CB1E79" w:rsidP="00CB1E79">
      <w:pPr>
        <w:shd w:val="clear" w:color="auto" w:fill="CCCC00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8"/>
          <w:szCs w:val="28"/>
        </w:rPr>
      </w:pPr>
      <w:r>
        <w:rPr>
          <w:rFonts w:ascii="Century Gothic" w:hAnsi="Century Gothic" w:cs="CenturyGothic-Bold"/>
          <w:b/>
          <w:bCs/>
          <w:sz w:val="28"/>
          <w:szCs w:val="28"/>
        </w:rPr>
        <w:t>Person Specification</w:t>
      </w:r>
      <w:r w:rsidRPr="00C71824">
        <w:rPr>
          <w:rFonts w:ascii="Century Gothic" w:hAnsi="Century Gothic" w:cs="CenturyGothic-Bold"/>
          <w:b/>
          <w:bCs/>
          <w:sz w:val="28"/>
          <w:szCs w:val="28"/>
        </w:rPr>
        <w:t xml:space="preserve"> </w:t>
      </w:r>
    </w:p>
    <w:p w:rsidR="00CB1E79" w:rsidRPr="00CB1E79" w:rsidRDefault="00CB1E79" w:rsidP="00CB1E79">
      <w:pPr>
        <w:shd w:val="clear" w:color="auto" w:fill="CCCC00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16"/>
          <w:szCs w:val="28"/>
        </w:rPr>
      </w:pPr>
    </w:p>
    <w:p w:rsidR="003C38C7" w:rsidRDefault="00B75AD6" w:rsidP="003C38C7">
      <w:pPr>
        <w:pStyle w:val="ListParagraph"/>
        <w:numPr>
          <w:ilvl w:val="0"/>
          <w:numId w:val="1"/>
        </w:numPr>
      </w:pPr>
      <w:r>
        <w:t>Strong</w:t>
      </w:r>
      <w:r w:rsidR="003C38C7">
        <w:t xml:space="preserve"> MS Excel skills are essential</w:t>
      </w:r>
      <w:r w:rsidR="00011FF5">
        <w:t>.</w:t>
      </w:r>
    </w:p>
    <w:p w:rsidR="003C38C7" w:rsidRPr="0082238F" w:rsidRDefault="0082238F" w:rsidP="00B75AD6">
      <w:pPr>
        <w:pStyle w:val="ListParagraph"/>
        <w:numPr>
          <w:ilvl w:val="0"/>
          <w:numId w:val="1"/>
        </w:numPr>
      </w:pPr>
      <w:r>
        <w:t>Working towards a recognised accounting qualification.</w:t>
      </w:r>
    </w:p>
    <w:p w:rsidR="003C38C7" w:rsidRDefault="00B75AD6" w:rsidP="00344EA7">
      <w:pPr>
        <w:pStyle w:val="ListParagraph"/>
        <w:numPr>
          <w:ilvl w:val="0"/>
          <w:numId w:val="1"/>
        </w:numPr>
      </w:pPr>
      <w:r>
        <w:t>Excellent stakeholder relationship management skills</w:t>
      </w:r>
      <w:r w:rsidR="00011FF5">
        <w:t>.</w:t>
      </w:r>
    </w:p>
    <w:p w:rsidR="00ED700B" w:rsidRDefault="00ED700B" w:rsidP="00344EA7">
      <w:pPr>
        <w:pStyle w:val="ListParagraph"/>
        <w:numPr>
          <w:ilvl w:val="0"/>
          <w:numId w:val="1"/>
        </w:numPr>
      </w:pPr>
      <w:r>
        <w:t>Proactive and ambitious, looking to grow and develop with the role</w:t>
      </w:r>
      <w:r w:rsidR="00011FF5">
        <w:t>.</w:t>
      </w:r>
    </w:p>
    <w:p w:rsidR="0082238F" w:rsidRDefault="0082238F" w:rsidP="0082238F">
      <w:pPr>
        <w:pStyle w:val="ListParagraph"/>
        <w:numPr>
          <w:ilvl w:val="0"/>
          <w:numId w:val="1"/>
        </w:numPr>
      </w:pPr>
      <w:r>
        <w:t>Prior experience of working in a Management Accounts and/or Finance Analyst role is advantageous.</w:t>
      </w:r>
    </w:p>
    <w:sectPr w:rsidR="0082238F" w:rsidSect="0082238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5A0"/>
    <w:multiLevelType w:val="hybridMultilevel"/>
    <w:tmpl w:val="073C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6ED5"/>
    <w:multiLevelType w:val="hybridMultilevel"/>
    <w:tmpl w:val="4A8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25B41"/>
    <w:multiLevelType w:val="hybridMultilevel"/>
    <w:tmpl w:val="8A22DAEE"/>
    <w:lvl w:ilvl="0" w:tplc="E920FC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82"/>
    <w:rsid w:val="00011FF5"/>
    <w:rsid w:val="0010327A"/>
    <w:rsid w:val="00177DE8"/>
    <w:rsid w:val="001A0894"/>
    <w:rsid w:val="00344EA7"/>
    <w:rsid w:val="003C38C7"/>
    <w:rsid w:val="003E6623"/>
    <w:rsid w:val="003F2149"/>
    <w:rsid w:val="00447F4E"/>
    <w:rsid w:val="00532245"/>
    <w:rsid w:val="00710282"/>
    <w:rsid w:val="00762CA3"/>
    <w:rsid w:val="007E6AEA"/>
    <w:rsid w:val="0082238F"/>
    <w:rsid w:val="00904F12"/>
    <w:rsid w:val="00973C1C"/>
    <w:rsid w:val="00B75AD6"/>
    <w:rsid w:val="00C07B8F"/>
    <w:rsid w:val="00C33FE9"/>
    <w:rsid w:val="00C344FD"/>
    <w:rsid w:val="00C46763"/>
    <w:rsid w:val="00CB1E79"/>
    <w:rsid w:val="00ED700B"/>
    <w:rsid w:val="00EE6E9D"/>
    <w:rsid w:val="00F812BA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41B5-4E0F-4B60-A5B8-68734BC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Lewis Metz</cp:lastModifiedBy>
  <cp:revision>2</cp:revision>
  <dcterms:created xsi:type="dcterms:W3CDTF">2024-04-25T07:44:00Z</dcterms:created>
  <dcterms:modified xsi:type="dcterms:W3CDTF">2024-04-25T07:44:00Z</dcterms:modified>
</cp:coreProperties>
</file>