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AB" w:rsidRPr="005520AB" w:rsidRDefault="005520AB" w:rsidP="005520AB">
      <w:pPr>
        <w:rPr>
          <w:rFonts w:cs="Arial"/>
          <w:bCs/>
        </w:rPr>
      </w:pPr>
      <w:r w:rsidRPr="005520AB">
        <w:rPr>
          <w:b/>
          <w:u w:val="single"/>
        </w:rPr>
        <w:t xml:space="preserve">Medical Secretary Job Description </w:t>
      </w:r>
      <w:r>
        <w:rPr>
          <w:b/>
          <w:u w:val="single"/>
        </w:rPr>
        <w:br/>
      </w:r>
      <w:r w:rsidRPr="005520AB">
        <w:rPr>
          <w:b/>
          <w:u w:val="single"/>
        </w:rPr>
        <w:br/>
      </w:r>
      <w:r w:rsidRPr="005520AB">
        <w:rPr>
          <w:b/>
          <w:u w:val="single"/>
        </w:rPr>
        <w:br/>
      </w:r>
      <w:r w:rsidRPr="005520AB">
        <w:rPr>
          <w:rFonts w:cs="Arial"/>
          <w:bCs/>
        </w:rPr>
        <w:t xml:space="preserve">Job Title: </w:t>
      </w:r>
      <w:r w:rsidRPr="005520AB">
        <w:rPr>
          <w:rFonts w:cs="Arial"/>
          <w:bCs/>
        </w:rPr>
        <w:tab/>
      </w:r>
      <w:r w:rsidRPr="005520AB">
        <w:rPr>
          <w:rFonts w:cs="Arial"/>
          <w:bCs/>
        </w:rPr>
        <w:tab/>
      </w:r>
      <w:r w:rsidRPr="005520AB">
        <w:rPr>
          <w:rFonts w:cs="Arial"/>
          <w:b/>
          <w:bCs/>
        </w:rPr>
        <w:t>Medical Secretary</w:t>
      </w:r>
      <w:r w:rsidRPr="005520AB">
        <w:rPr>
          <w:rFonts w:cs="Arial"/>
          <w:bCs/>
        </w:rPr>
        <w:t xml:space="preserve"> </w:t>
      </w:r>
    </w:p>
    <w:p w:rsidR="005520AB" w:rsidRPr="005520AB" w:rsidRDefault="005520AB" w:rsidP="005520AB">
      <w:pPr>
        <w:rPr>
          <w:rFonts w:cs="Arial"/>
        </w:rPr>
      </w:pPr>
    </w:p>
    <w:p w:rsidR="005520AB" w:rsidRPr="005520AB" w:rsidRDefault="005520AB" w:rsidP="005520AB">
      <w:pPr>
        <w:rPr>
          <w:rFonts w:cs="Arial"/>
          <w:b/>
          <w:u w:val="single"/>
        </w:rPr>
      </w:pPr>
      <w:r w:rsidRPr="005520AB">
        <w:rPr>
          <w:rFonts w:cs="Arial"/>
        </w:rPr>
        <w:t xml:space="preserve">Responsible to:  </w:t>
      </w:r>
      <w:r w:rsidRPr="005520AB">
        <w:rPr>
          <w:rFonts w:cs="Arial"/>
        </w:rPr>
        <w:tab/>
      </w:r>
      <w:r w:rsidRPr="005520AB">
        <w:rPr>
          <w:rFonts w:cs="Arial"/>
          <w:b/>
        </w:rPr>
        <w:t>Admin Manager</w:t>
      </w:r>
      <w:r w:rsidRPr="005520AB">
        <w:rPr>
          <w:rFonts w:cs="Arial"/>
        </w:rPr>
        <w:t xml:space="preserve"> </w:t>
      </w:r>
      <w:r w:rsidRPr="005520AB">
        <w:rPr>
          <w:rFonts w:cs="Arial"/>
        </w:rPr>
        <w:br/>
      </w:r>
      <w:r w:rsidRPr="005520AB">
        <w:rPr>
          <w:rFonts w:cs="Arial"/>
        </w:rPr>
        <w:br/>
      </w:r>
      <w:r w:rsidRPr="005520AB">
        <w:rPr>
          <w:rFonts w:cs="Arial"/>
          <w:b/>
          <w:u w:val="single"/>
        </w:rPr>
        <w:t xml:space="preserve">Responsible for: </w:t>
      </w:r>
    </w:p>
    <w:p w:rsidR="005520AB" w:rsidRPr="005520AB" w:rsidRDefault="005520AB" w:rsidP="005520AB">
      <w:pPr>
        <w:jc w:val="both"/>
        <w:rPr>
          <w:rFonts w:cs="Arial"/>
        </w:rPr>
      </w:pPr>
    </w:p>
    <w:p w:rsidR="005520AB" w:rsidRDefault="005520AB" w:rsidP="005520AB">
      <w:pPr>
        <w:jc w:val="both"/>
        <w:rPr>
          <w:rFonts w:ascii="VAG Rounded LT Com Light" w:hAnsi="VAG Rounded LT Com Light" w:cs="Arial"/>
          <w:b/>
          <w:u w:val="single"/>
        </w:rPr>
      </w:pPr>
      <w:r w:rsidRPr="005520AB">
        <w:rPr>
          <w:rFonts w:cs="Arial"/>
        </w:rPr>
        <w:t>Assisting the Responsible Clinician with report writing, ensuring legal paperwork is completed in a timely manner, organising meetings and liaising with GPs in order to free up the RC’s time so that maximum clinical input can be provided to our patients.</w:t>
      </w:r>
      <w:r>
        <w:rPr>
          <w:rFonts w:cs="Arial"/>
        </w:rPr>
        <w:br/>
      </w:r>
      <w:r>
        <w:rPr>
          <w:rFonts w:cs="Arial"/>
        </w:rPr>
        <w:br/>
      </w:r>
      <w:r w:rsidRPr="005520AB">
        <w:rPr>
          <w:rFonts w:cs="Arial"/>
          <w:b/>
          <w:u w:val="single"/>
        </w:rPr>
        <w:t>Summary of responsibilities:</w:t>
      </w:r>
    </w:p>
    <w:p w:rsidR="005520AB" w:rsidRPr="005520AB" w:rsidRDefault="005520AB" w:rsidP="005520AB"/>
    <w:p w:rsidR="005520AB" w:rsidRPr="005520AB" w:rsidRDefault="005520AB" w:rsidP="005520AB">
      <w:pPr>
        <w:pStyle w:val="ListParagraph"/>
      </w:pPr>
      <w:r>
        <w:t>Obtaining p</w:t>
      </w:r>
      <w:r w:rsidRPr="005520AB">
        <w:t>re admission GP summary</w:t>
      </w:r>
      <w:r>
        <w:t xml:space="preserve"> </w:t>
      </w:r>
      <w:r w:rsidRPr="005520AB">
        <w:t xml:space="preserve">when Admission &amp; Discharge </w:t>
      </w:r>
      <w:r>
        <w:t xml:space="preserve">coordinator </w:t>
      </w:r>
      <w:r w:rsidRPr="005520AB">
        <w:t>confirms admission</w:t>
      </w:r>
      <w:r>
        <w:t>.</w:t>
      </w:r>
      <w:r w:rsidRPr="005520AB">
        <w:t xml:space="preserve"> </w:t>
      </w:r>
      <w:r>
        <w:t xml:space="preserve">Find </w:t>
      </w:r>
      <w:r w:rsidRPr="005520AB">
        <w:t xml:space="preserve">PAA in pre admissions documents, call current GP practice and speak to Medical Secretary to request their GP summary, doctors </w:t>
      </w:r>
      <w:r>
        <w:t xml:space="preserve">at site </w:t>
      </w:r>
      <w:r w:rsidRPr="005520AB">
        <w:t>will request if they need anything furthe</w:t>
      </w:r>
      <w:r w:rsidR="000E05E3">
        <w:t xml:space="preserve">r. </w:t>
      </w:r>
      <w:r w:rsidRPr="005520AB">
        <w:br/>
      </w:r>
    </w:p>
    <w:p w:rsidR="005520AB" w:rsidRPr="005520AB" w:rsidRDefault="005520AB" w:rsidP="005520AB">
      <w:pPr>
        <w:pStyle w:val="ListParagraph"/>
      </w:pPr>
      <w:r w:rsidRPr="005520AB">
        <w:t xml:space="preserve">When Admission &amp; Discharge coordinator adds new admission to the patient register add any further family contact details received, may need to call them if missing information for the register. </w:t>
      </w:r>
    </w:p>
    <w:p w:rsidR="005520AB" w:rsidRPr="005520AB" w:rsidRDefault="005520AB" w:rsidP="005520AB">
      <w:pPr>
        <w:rPr>
          <w:rFonts w:cstheme="minorHAnsi"/>
        </w:rPr>
      </w:pPr>
    </w:p>
    <w:p w:rsidR="005520AB" w:rsidRPr="005520AB" w:rsidRDefault="005520AB" w:rsidP="005520AB">
      <w:pPr>
        <w:pStyle w:val="ListParagraph"/>
      </w:pPr>
      <w:r w:rsidRPr="005520AB">
        <w:t xml:space="preserve">Arrange, book &amp; minute 72 hour meeting for new admissions, liaise with family / externals pre 72 hour meeting. </w:t>
      </w:r>
      <w:r w:rsidRPr="005520AB">
        <w:br/>
      </w:r>
    </w:p>
    <w:p w:rsidR="005520AB" w:rsidRPr="005520AB" w:rsidRDefault="005520AB" w:rsidP="005520AB">
      <w:pPr>
        <w:pStyle w:val="ListParagraph"/>
      </w:pPr>
      <w:r w:rsidRPr="005520AB">
        <w:t>Arrange CPA’s, Professional meetings, D</w:t>
      </w:r>
      <w:r>
        <w:t xml:space="preserve">ischarge planning, Section 117 </w:t>
      </w:r>
      <w:r w:rsidRPr="005520AB">
        <w:t>&amp; MAC meeting. Meetings are require</w:t>
      </w:r>
      <w:r>
        <w:t xml:space="preserve">d to be </w:t>
      </w:r>
      <w:proofErr w:type="spellStart"/>
      <w:r>
        <w:t>minuted</w:t>
      </w:r>
      <w:proofErr w:type="spellEnd"/>
      <w:r>
        <w:t xml:space="preserve"> word verbatim. </w:t>
      </w:r>
      <w:r w:rsidRPr="005520AB">
        <w:br/>
      </w:r>
    </w:p>
    <w:p w:rsidR="005520AB" w:rsidRDefault="005520AB" w:rsidP="005520AB">
      <w:pPr>
        <w:pStyle w:val="ListParagraph"/>
      </w:pPr>
      <w:r w:rsidRPr="005520AB">
        <w:t xml:space="preserve">Manage CPA yearly schedule and send out updates when required, liaise with ward clerks if meetings need to be held in ward round. </w:t>
      </w:r>
      <w:r>
        <w:t xml:space="preserve"> </w:t>
      </w:r>
      <w:r>
        <w:br/>
      </w:r>
    </w:p>
    <w:p w:rsidR="005520AB" w:rsidRPr="005520AB" w:rsidRDefault="005520AB" w:rsidP="005520AB">
      <w:pPr>
        <w:pStyle w:val="ListParagraph"/>
        <w:rPr>
          <w:rFonts w:cstheme="minorHAnsi"/>
        </w:rPr>
      </w:pPr>
      <w:r w:rsidRPr="005520AB">
        <w:t xml:space="preserve">File MCA forms and arrange Best Interest Meetings when required. Arrange, book and minute these meetings. Post-meeting ensure it is signed and stored on </w:t>
      </w:r>
      <w:proofErr w:type="spellStart"/>
      <w:r w:rsidRPr="005520AB">
        <w:t>ePrime</w:t>
      </w:r>
      <w:proofErr w:type="spellEnd"/>
      <w:r w:rsidRPr="005520AB">
        <w:t>.</w:t>
      </w:r>
      <w:r w:rsidRPr="005520AB">
        <w:rPr>
          <w:rFonts w:cstheme="minorHAnsi"/>
        </w:rPr>
        <w:br/>
      </w:r>
    </w:p>
    <w:p w:rsidR="005520AB" w:rsidRPr="005520AB" w:rsidRDefault="005520AB" w:rsidP="005520AB">
      <w:pPr>
        <w:pStyle w:val="ListParagraph"/>
      </w:pPr>
      <w:r w:rsidRPr="005520AB">
        <w:t>Arrange GP / Pharmacy Meetings upon request.</w:t>
      </w:r>
    </w:p>
    <w:p w:rsidR="005520AB" w:rsidRPr="005520AB" w:rsidRDefault="005520AB" w:rsidP="005520AB">
      <w:pPr>
        <w:rPr>
          <w:rFonts w:cstheme="minorHAnsi"/>
        </w:rPr>
      </w:pPr>
    </w:p>
    <w:p w:rsidR="005520AB" w:rsidRPr="005520AB" w:rsidRDefault="005520AB" w:rsidP="005520AB">
      <w:pPr>
        <w:pStyle w:val="ListParagraph"/>
      </w:pPr>
      <w:r w:rsidRPr="005520AB">
        <w:t xml:space="preserve">Achieve any medical secretary actions in meetings. </w:t>
      </w:r>
      <w:r w:rsidRPr="005520AB">
        <w:br/>
      </w:r>
    </w:p>
    <w:p w:rsidR="005520AB" w:rsidRPr="005520AB" w:rsidRDefault="005520AB" w:rsidP="005520AB">
      <w:pPr>
        <w:pStyle w:val="ListParagraph"/>
      </w:pPr>
      <w:r w:rsidRPr="005520AB">
        <w:t>Store minutes in Patient Data / Pink Notes.</w:t>
      </w:r>
      <w:r w:rsidRPr="005520AB">
        <w:br/>
      </w:r>
    </w:p>
    <w:p w:rsidR="005520AB" w:rsidRDefault="005520AB" w:rsidP="005520AB">
      <w:pPr>
        <w:pStyle w:val="ListParagraph"/>
      </w:pPr>
      <w:r w:rsidRPr="005520AB">
        <w:t>Update Patient Register when required.</w:t>
      </w:r>
    </w:p>
    <w:p w:rsidR="006F3217" w:rsidRPr="005520AB" w:rsidRDefault="006F3217" w:rsidP="006F3217">
      <w:pPr>
        <w:pStyle w:val="ListParagraph"/>
        <w:numPr>
          <w:ilvl w:val="0"/>
          <w:numId w:val="0"/>
        </w:numPr>
        <w:ind w:left="1440"/>
      </w:pPr>
    </w:p>
    <w:p w:rsidR="005520AB" w:rsidRPr="005520AB" w:rsidRDefault="005520AB" w:rsidP="005520AB">
      <w:pPr>
        <w:ind w:left="1440"/>
      </w:pPr>
    </w:p>
    <w:p w:rsidR="005520AB" w:rsidRPr="005520AB" w:rsidRDefault="005520AB" w:rsidP="005520AB">
      <w:pPr>
        <w:pStyle w:val="ListParagraph"/>
      </w:pPr>
      <w:r w:rsidRPr="005520AB">
        <w:lastRenderedPageBreak/>
        <w:t>To update MHAA &amp; Ward Clerk with any related updates.</w:t>
      </w:r>
      <w:r w:rsidRPr="005520AB">
        <w:br/>
      </w:r>
    </w:p>
    <w:p w:rsidR="006F3217" w:rsidRDefault="005520AB" w:rsidP="005520AB">
      <w:pPr>
        <w:pStyle w:val="ListParagraph"/>
      </w:pPr>
      <w:r w:rsidRPr="005520AB">
        <w:t>Work for Cons</w:t>
      </w:r>
      <w:r>
        <w:t>ultants &amp; Doctors as required and m</w:t>
      </w:r>
      <w:r w:rsidRPr="005520AB">
        <w:t>anage Consultant / Doctors calendars.</w:t>
      </w:r>
      <w:r w:rsidR="006F3217">
        <w:br/>
      </w:r>
      <w:bookmarkStart w:id="0" w:name="_GoBack"/>
      <w:bookmarkEnd w:id="0"/>
    </w:p>
    <w:p w:rsidR="005520AB" w:rsidRPr="005520AB" w:rsidRDefault="006F3217" w:rsidP="005520AB">
      <w:pPr>
        <w:pStyle w:val="ListParagraph"/>
      </w:pPr>
      <w:r>
        <w:t>Assist with morning meeting and reception cover where required.</w:t>
      </w:r>
      <w:r w:rsidR="005520AB">
        <w:br/>
      </w:r>
      <w:r w:rsidR="005520AB">
        <w:br/>
      </w:r>
    </w:p>
    <w:p w:rsidR="005520AB" w:rsidRPr="005520AB" w:rsidRDefault="005520AB" w:rsidP="005520AB">
      <w:r w:rsidRPr="005520AB">
        <w:rPr>
          <w:rFonts w:cs="Tahoma"/>
          <w:b/>
          <w:u w:val="single"/>
        </w:rPr>
        <w:t>General</w:t>
      </w:r>
      <w:r w:rsidRPr="005520AB">
        <w:rPr>
          <w:rFonts w:cs="Tahoma"/>
          <w:b/>
          <w:u w:val="single"/>
        </w:rPr>
        <w:br/>
      </w:r>
    </w:p>
    <w:p w:rsidR="005520AB" w:rsidRPr="005520AB" w:rsidRDefault="005520AB" w:rsidP="005520AB">
      <w:pPr>
        <w:pStyle w:val="ListParagraph"/>
        <w:numPr>
          <w:ilvl w:val="0"/>
          <w:numId w:val="2"/>
        </w:numPr>
        <w:spacing w:line="276" w:lineRule="auto"/>
        <w:jc w:val="both"/>
        <w:rPr>
          <w:rFonts w:cs="Arial"/>
        </w:rPr>
      </w:pPr>
      <w:r w:rsidRPr="005520AB">
        <w:rPr>
          <w:rFonts w:cs="Tahoma"/>
        </w:rPr>
        <w:t xml:space="preserve">To attend for work reliably and punctually.      </w:t>
      </w:r>
    </w:p>
    <w:p w:rsidR="005520AB" w:rsidRPr="005520AB" w:rsidRDefault="005520AB" w:rsidP="005520AB">
      <w:pPr>
        <w:ind w:left="720"/>
        <w:jc w:val="both"/>
        <w:rPr>
          <w:rFonts w:cs="Arial"/>
        </w:rPr>
      </w:pPr>
    </w:p>
    <w:p w:rsidR="005520AB" w:rsidRPr="005520AB" w:rsidRDefault="005520AB" w:rsidP="005520AB">
      <w:pPr>
        <w:numPr>
          <w:ilvl w:val="0"/>
          <w:numId w:val="2"/>
        </w:numPr>
        <w:tabs>
          <w:tab w:val="num" w:pos="540"/>
        </w:tabs>
        <w:spacing w:line="276" w:lineRule="auto"/>
        <w:jc w:val="both"/>
        <w:rPr>
          <w:rFonts w:cs="Arial"/>
        </w:rPr>
      </w:pPr>
      <w:r w:rsidRPr="005520AB">
        <w:rPr>
          <w:rFonts w:cs="Tahoma"/>
        </w:rPr>
        <w:t>To remain vigilant and do everything possible to protect individuals and others from abuse of a physical, emotional, sexual, neglectful, financial or institutional nature.  This includes an absolute requirement to report any incident of this nature you witness, hear about or suspect.</w:t>
      </w:r>
    </w:p>
    <w:p w:rsidR="005520AB" w:rsidRPr="005520AB" w:rsidRDefault="005520AB" w:rsidP="005520AB">
      <w:pPr>
        <w:jc w:val="both"/>
        <w:rPr>
          <w:rFonts w:cs="Arial"/>
        </w:rPr>
      </w:pPr>
    </w:p>
    <w:p w:rsidR="005520AB" w:rsidRPr="005520AB" w:rsidRDefault="005520AB" w:rsidP="005520AB">
      <w:pPr>
        <w:numPr>
          <w:ilvl w:val="0"/>
          <w:numId w:val="2"/>
        </w:numPr>
        <w:tabs>
          <w:tab w:val="num" w:pos="540"/>
        </w:tabs>
        <w:spacing w:line="276" w:lineRule="auto"/>
        <w:jc w:val="both"/>
        <w:rPr>
          <w:rFonts w:cs="Arial"/>
        </w:rPr>
      </w:pPr>
      <w:r>
        <w:rPr>
          <w:rFonts w:cs="Tahoma"/>
        </w:rPr>
        <w:t xml:space="preserve"> T</w:t>
      </w:r>
      <w:r w:rsidRPr="005520AB">
        <w:rPr>
          <w:rFonts w:cs="Tahoma"/>
        </w:rPr>
        <w:t xml:space="preserve">o develop own practice through the supervision and appraisal process, ensuring your training needs are identified and addressed.       </w:t>
      </w:r>
    </w:p>
    <w:p w:rsidR="005520AB" w:rsidRPr="005520AB" w:rsidRDefault="005520AB" w:rsidP="005520AB">
      <w:pPr>
        <w:pStyle w:val="ListParagraph"/>
        <w:numPr>
          <w:ilvl w:val="0"/>
          <w:numId w:val="0"/>
        </w:numPr>
        <w:ind w:left="1440"/>
        <w:rPr>
          <w:rFonts w:cs="Tahoma"/>
        </w:rPr>
      </w:pPr>
    </w:p>
    <w:p w:rsidR="005520AB" w:rsidRPr="005520AB" w:rsidRDefault="005520AB" w:rsidP="005520AB">
      <w:pPr>
        <w:numPr>
          <w:ilvl w:val="0"/>
          <w:numId w:val="2"/>
        </w:numPr>
        <w:tabs>
          <w:tab w:val="num" w:pos="540"/>
        </w:tabs>
        <w:spacing w:line="276" w:lineRule="auto"/>
        <w:jc w:val="both"/>
        <w:rPr>
          <w:rFonts w:cs="Arial"/>
        </w:rPr>
      </w:pPr>
      <w:r w:rsidRPr="005520AB">
        <w:rPr>
          <w:rFonts w:cs="Tahoma"/>
        </w:rPr>
        <w:t xml:space="preserve">Use an appropriate level of confidentiality where personal information is involved with regard to both students and employees. </w:t>
      </w:r>
    </w:p>
    <w:p w:rsidR="005520AB" w:rsidRPr="005520AB" w:rsidRDefault="005520AB" w:rsidP="005520AB">
      <w:pPr>
        <w:pStyle w:val="ListParagraph"/>
        <w:numPr>
          <w:ilvl w:val="0"/>
          <w:numId w:val="0"/>
        </w:numPr>
        <w:ind w:left="1440"/>
        <w:rPr>
          <w:rFonts w:cs="Tahoma"/>
        </w:rPr>
      </w:pPr>
    </w:p>
    <w:p w:rsidR="005520AB" w:rsidRPr="005520AB" w:rsidRDefault="005520AB" w:rsidP="005520AB">
      <w:pPr>
        <w:numPr>
          <w:ilvl w:val="0"/>
          <w:numId w:val="2"/>
        </w:numPr>
        <w:tabs>
          <w:tab w:val="num" w:pos="540"/>
        </w:tabs>
        <w:spacing w:line="276" w:lineRule="auto"/>
        <w:jc w:val="both"/>
        <w:rPr>
          <w:rFonts w:cs="Arial"/>
        </w:rPr>
      </w:pPr>
      <w:r w:rsidRPr="005520AB">
        <w:rPr>
          <w:rFonts w:cs="Tahoma"/>
        </w:rPr>
        <w:t xml:space="preserve">To ensure that people with whom you have contact have equal opportunities, to acknowledge their individual differences and uphold their rights and responsibilities, including the right not to be discriminated against, as set out in law and by </w:t>
      </w:r>
      <w:r w:rsidRPr="005520AB">
        <w:rPr>
          <w:rFonts w:cs="Tahoma"/>
        </w:rPr>
        <w:t>Cygnet</w:t>
      </w:r>
      <w:r w:rsidRPr="005520AB">
        <w:rPr>
          <w:rFonts w:cs="Tahoma"/>
        </w:rPr>
        <w:t xml:space="preserve"> policies.  </w:t>
      </w:r>
    </w:p>
    <w:p w:rsidR="005520AB" w:rsidRPr="005520AB" w:rsidRDefault="005520AB" w:rsidP="005520AB">
      <w:pPr>
        <w:pStyle w:val="ListParagraph"/>
        <w:numPr>
          <w:ilvl w:val="0"/>
          <w:numId w:val="0"/>
        </w:numPr>
        <w:ind w:left="1440"/>
        <w:rPr>
          <w:rFonts w:cs="Tahoma"/>
        </w:rPr>
      </w:pPr>
    </w:p>
    <w:p w:rsidR="005520AB" w:rsidRPr="005520AB" w:rsidRDefault="005520AB" w:rsidP="005520AB">
      <w:pPr>
        <w:numPr>
          <w:ilvl w:val="0"/>
          <w:numId w:val="2"/>
        </w:numPr>
        <w:tabs>
          <w:tab w:val="num" w:pos="540"/>
        </w:tabs>
        <w:spacing w:line="276" w:lineRule="auto"/>
        <w:jc w:val="both"/>
        <w:rPr>
          <w:rFonts w:cs="Arial"/>
        </w:rPr>
      </w:pPr>
      <w:r w:rsidRPr="005520AB">
        <w:rPr>
          <w:rFonts w:cs="Tahoma"/>
        </w:rPr>
        <w:t>To contribute fully to effective team working by striving to build and maintain positive relationships.</w:t>
      </w:r>
    </w:p>
    <w:p w:rsidR="005520AB" w:rsidRPr="005520AB" w:rsidRDefault="005520AB" w:rsidP="005520AB">
      <w:pPr>
        <w:pStyle w:val="ListParagraph"/>
        <w:numPr>
          <w:ilvl w:val="0"/>
          <w:numId w:val="0"/>
        </w:numPr>
        <w:ind w:left="1440"/>
        <w:rPr>
          <w:rFonts w:cs="Tahoma"/>
        </w:rPr>
      </w:pPr>
    </w:p>
    <w:p w:rsidR="005520AB" w:rsidRPr="005520AB" w:rsidRDefault="005520AB" w:rsidP="005520AB">
      <w:pPr>
        <w:numPr>
          <w:ilvl w:val="0"/>
          <w:numId w:val="2"/>
        </w:numPr>
        <w:tabs>
          <w:tab w:val="num" w:pos="540"/>
        </w:tabs>
        <w:spacing w:line="276" w:lineRule="auto"/>
        <w:jc w:val="both"/>
        <w:rPr>
          <w:rFonts w:cs="Arial"/>
        </w:rPr>
      </w:pPr>
      <w:r w:rsidRPr="005520AB">
        <w:rPr>
          <w:rFonts w:cs="Tahoma"/>
        </w:rPr>
        <w:t>To carry out, as and when required, any additional tasks and responsibilities as are reasonably compatible with this job description and its objectives.</w:t>
      </w:r>
    </w:p>
    <w:p w:rsidR="005520AB" w:rsidRPr="005520AB" w:rsidRDefault="005520AB" w:rsidP="005520AB">
      <w:pPr>
        <w:pStyle w:val="ListParagraph"/>
        <w:numPr>
          <w:ilvl w:val="0"/>
          <w:numId w:val="0"/>
        </w:numPr>
        <w:rPr>
          <w:rFonts w:cs="Tahoma"/>
        </w:rPr>
      </w:pPr>
    </w:p>
    <w:p w:rsidR="005520AB" w:rsidRPr="005520AB" w:rsidRDefault="005520AB" w:rsidP="005520AB">
      <w:pPr>
        <w:pStyle w:val="ListParagraph"/>
        <w:numPr>
          <w:ilvl w:val="0"/>
          <w:numId w:val="0"/>
        </w:numPr>
        <w:rPr>
          <w:rFonts w:cs="Tahoma"/>
        </w:rPr>
      </w:pPr>
      <w:r w:rsidRPr="005520AB">
        <w:rPr>
          <w:rFonts w:cs="Arial"/>
          <w:b/>
          <w:u w:val="single"/>
        </w:rPr>
        <w:t>Health &amp; Safety</w:t>
      </w:r>
      <w:r w:rsidRPr="005520AB">
        <w:rPr>
          <w:rFonts w:cs="Arial"/>
          <w:b/>
          <w:u w:val="single"/>
        </w:rPr>
        <w:br/>
      </w:r>
    </w:p>
    <w:p w:rsidR="005520AB" w:rsidRPr="005520AB" w:rsidRDefault="005520AB" w:rsidP="005520AB">
      <w:pPr>
        <w:numPr>
          <w:ilvl w:val="0"/>
          <w:numId w:val="3"/>
        </w:numPr>
        <w:spacing w:line="276" w:lineRule="auto"/>
        <w:jc w:val="both"/>
        <w:rPr>
          <w:rFonts w:cs="Tahoma"/>
        </w:rPr>
      </w:pPr>
      <w:r w:rsidRPr="005520AB">
        <w:rPr>
          <w:rFonts w:cs="Tahoma"/>
        </w:rPr>
        <w:t>To contribute to the maintenance of safe and secure learning and care environments. This includes taking the appropriate action in the event of an emergency.</w:t>
      </w:r>
    </w:p>
    <w:p w:rsidR="005520AB" w:rsidRPr="005520AB" w:rsidRDefault="005520AB" w:rsidP="005520AB">
      <w:pPr>
        <w:ind w:left="720"/>
        <w:jc w:val="both"/>
        <w:rPr>
          <w:rFonts w:cs="Tahoma"/>
        </w:rPr>
      </w:pPr>
    </w:p>
    <w:p w:rsidR="005520AB" w:rsidRPr="005520AB" w:rsidRDefault="005520AB" w:rsidP="005520AB">
      <w:pPr>
        <w:numPr>
          <w:ilvl w:val="0"/>
          <w:numId w:val="3"/>
        </w:numPr>
        <w:spacing w:line="276" w:lineRule="auto"/>
        <w:jc w:val="both"/>
        <w:rPr>
          <w:rFonts w:cs="Tahoma"/>
        </w:rPr>
      </w:pPr>
      <w:r w:rsidRPr="005520AB">
        <w:rPr>
          <w:rFonts w:cs="Tahoma"/>
        </w:rPr>
        <w:t xml:space="preserve">A duty exists (under Health &amp; Safety legislation) to take reasonable care for the health and safety of yourself and that of others. This implies taking positive steps to understand the hazards in the workplace, to evaluate and take action to reduce the risks. It is expected that you comply with safety rules and </w:t>
      </w:r>
      <w:r w:rsidRPr="005520AB">
        <w:rPr>
          <w:rFonts w:cs="Tahoma"/>
        </w:rPr>
        <w:lastRenderedPageBreak/>
        <w:t xml:space="preserve">procedures and to ensure that nothing you do, or fail to do, puts yourself or others at risk.  </w:t>
      </w:r>
    </w:p>
    <w:p w:rsidR="005520AB" w:rsidRPr="005520AB" w:rsidRDefault="005520AB" w:rsidP="005520AB">
      <w:pPr>
        <w:pStyle w:val="ListParagraph"/>
        <w:numPr>
          <w:ilvl w:val="0"/>
          <w:numId w:val="0"/>
        </w:numPr>
        <w:rPr>
          <w:rFonts w:cs="Tahoma"/>
        </w:rPr>
      </w:pPr>
    </w:p>
    <w:p w:rsidR="005520AB" w:rsidRPr="005520AB" w:rsidRDefault="005520AB" w:rsidP="005520AB">
      <w:pPr>
        <w:jc w:val="both"/>
        <w:rPr>
          <w:rFonts w:cs="Tahoma"/>
          <w:b/>
          <w:u w:val="single"/>
        </w:rPr>
      </w:pPr>
      <w:r w:rsidRPr="005520AB">
        <w:rPr>
          <w:rFonts w:cs="Tahoma"/>
          <w:b/>
          <w:u w:val="single"/>
        </w:rPr>
        <w:br/>
      </w:r>
      <w:r w:rsidRPr="005520AB">
        <w:rPr>
          <w:rFonts w:cs="Tahoma"/>
          <w:b/>
          <w:u w:val="single"/>
        </w:rPr>
        <w:br/>
      </w:r>
      <w:r w:rsidRPr="005520AB">
        <w:rPr>
          <w:rFonts w:cs="Tahoma"/>
          <w:b/>
          <w:u w:val="single"/>
        </w:rPr>
        <w:br/>
      </w:r>
      <w:r w:rsidRPr="005520AB">
        <w:rPr>
          <w:rFonts w:cs="Tahoma"/>
          <w:b/>
          <w:u w:val="single"/>
        </w:rPr>
        <w:t>Safeguarding</w:t>
      </w:r>
    </w:p>
    <w:p w:rsidR="005520AB" w:rsidRPr="005520AB" w:rsidRDefault="005520AB" w:rsidP="005520AB">
      <w:pPr>
        <w:ind w:left="360"/>
        <w:jc w:val="both"/>
        <w:rPr>
          <w:rFonts w:cs="Tahoma"/>
        </w:rPr>
      </w:pPr>
    </w:p>
    <w:p w:rsidR="005520AB" w:rsidRPr="005520AB" w:rsidRDefault="005520AB" w:rsidP="005520AB">
      <w:pPr>
        <w:numPr>
          <w:ilvl w:val="0"/>
          <w:numId w:val="4"/>
        </w:numPr>
        <w:spacing w:line="276" w:lineRule="auto"/>
        <w:jc w:val="both"/>
        <w:rPr>
          <w:rFonts w:cs="Tahoma"/>
        </w:rPr>
      </w:pPr>
      <w:r w:rsidRPr="005520AB">
        <w:rPr>
          <w:rFonts w:cs="Tahoma"/>
        </w:rPr>
        <w:t>It is everyone’s responsibility to ensure that everything possible is done to protect individuals in our care from abuse of a physical, sexual, neglectful, financial or institutional nature.  This includes an absolute requirement to report any incident of this nature you witness, hear about or suspect.</w:t>
      </w:r>
    </w:p>
    <w:p w:rsidR="005520AB" w:rsidRPr="005520AB" w:rsidRDefault="005520AB" w:rsidP="005520AB">
      <w:pPr>
        <w:pStyle w:val="Header"/>
        <w:ind w:left="357"/>
        <w:jc w:val="both"/>
        <w:rPr>
          <w:rFonts w:cs="Tahoma"/>
          <w:b/>
        </w:rPr>
      </w:pPr>
    </w:p>
    <w:p w:rsidR="005520AB" w:rsidRPr="005520AB" w:rsidRDefault="005520AB" w:rsidP="005520AB">
      <w:pPr>
        <w:widowControl w:val="0"/>
        <w:rPr>
          <w:rFonts w:cs="Tahoma"/>
          <w:b/>
          <w:snapToGrid w:val="0"/>
        </w:rPr>
      </w:pPr>
    </w:p>
    <w:p w:rsidR="005520AB" w:rsidRPr="005520AB" w:rsidRDefault="005520AB" w:rsidP="005520AB">
      <w:pPr>
        <w:widowControl w:val="0"/>
        <w:rPr>
          <w:rFonts w:cs="Tahoma"/>
          <w:b/>
          <w:snapToGrid w:val="0"/>
        </w:rPr>
      </w:pPr>
      <w:r w:rsidRPr="005520AB">
        <w:rPr>
          <w:rFonts w:cs="Tahoma"/>
          <w:b/>
          <w:snapToGrid w:val="0"/>
        </w:rPr>
        <w:t>PERSON SPECIFICATION</w:t>
      </w:r>
    </w:p>
    <w:p w:rsidR="005520AB" w:rsidRPr="005520AB" w:rsidRDefault="005520AB" w:rsidP="005520AB">
      <w:pPr>
        <w:pStyle w:val="NormalWeb"/>
        <w:spacing w:before="0" w:beforeAutospacing="0" w:after="0" w:afterAutospacing="0"/>
        <w:rPr>
          <w:rFonts w:ascii="Century Gothic" w:hAnsi="Century Gothic" w:cs="Tahoma"/>
          <w:b/>
          <w:bCs/>
          <w:sz w:val="22"/>
          <w:szCs w:val="22"/>
        </w:rPr>
      </w:pPr>
      <w:r w:rsidRPr="005520AB">
        <w:rPr>
          <w:rFonts w:ascii="Century Gothic" w:hAnsi="Century Gothic" w:cs="Tahoma"/>
          <w:b/>
          <w:bCs/>
          <w:sz w:val="22"/>
          <w:szCs w:val="22"/>
        </w:rPr>
        <w:t xml:space="preserve">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 </w:t>
      </w:r>
    </w:p>
    <w:p w:rsidR="005520AB" w:rsidRPr="005520AB" w:rsidRDefault="005520AB" w:rsidP="005520AB">
      <w:pPr>
        <w:pStyle w:val="Header"/>
        <w:tabs>
          <w:tab w:val="left" w:pos="720"/>
        </w:tabs>
        <w:jc w:val="both"/>
        <w:rPr>
          <w:rFonts w:cs="Tahoma"/>
        </w:rPr>
      </w:pPr>
    </w:p>
    <w:p w:rsidR="005520AB" w:rsidRPr="005520AB" w:rsidRDefault="005520AB" w:rsidP="005520AB">
      <w:pPr>
        <w:pStyle w:val="NormalWeb"/>
        <w:spacing w:before="0" w:beforeAutospacing="0" w:after="0" w:afterAutospacing="0"/>
        <w:rPr>
          <w:rFonts w:ascii="Century Gothic" w:hAnsi="Century Gothic" w:cs="Tahoma"/>
          <w:bCs/>
          <w:sz w:val="22"/>
          <w:szCs w:val="22"/>
        </w:rPr>
      </w:pPr>
      <w:r w:rsidRPr="005520AB">
        <w:rPr>
          <w:rFonts w:ascii="Century Gothic" w:hAnsi="Century Gothic" w:cs="Tahoma"/>
          <w:bCs/>
          <w:sz w:val="22"/>
          <w:szCs w:val="22"/>
        </w:rPr>
        <w:t>To do this job e</w:t>
      </w:r>
      <w:r>
        <w:rPr>
          <w:rFonts w:ascii="Century Gothic" w:hAnsi="Century Gothic" w:cs="Tahoma"/>
          <w:bCs/>
          <w:sz w:val="22"/>
          <w:szCs w:val="22"/>
        </w:rPr>
        <w:t>ffectively a person will need:</w:t>
      </w:r>
    </w:p>
    <w:p w:rsidR="005520AB" w:rsidRPr="005520AB" w:rsidRDefault="005520AB" w:rsidP="005520AB">
      <w:pPr>
        <w:pStyle w:val="Heading6"/>
        <w:spacing w:before="0" w:after="0"/>
        <w:rPr>
          <w:rFonts w:ascii="Century Gothic" w:hAnsi="Century Gothic" w:cs="Tahoma"/>
          <w:bCs w:val="0"/>
        </w:rPr>
      </w:pPr>
    </w:p>
    <w:p w:rsidR="005520AB" w:rsidRPr="005520AB" w:rsidRDefault="005520AB" w:rsidP="005520AB">
      <w:pPr>
        <w:pStyle w:val="Heading6"/>
        <w:spacing w:before="0" w:after="0"/>
        <w:rPr>
          <w:rFonts w:ascii="Century Gothic" w:hAnsi="Century Gothic"/>
        </w:rPr>
      </w:pPr>
      <w:r w:rsidRPr="005520AB">
        <w:rPr>
          <w:rFonts w:ascii="Century Gothic" w:hAnsi="Century Gothic"/>
        </w:rPr>
        <w:t>Knowledge/Skills/Experience/Personal Attributes and Qualifications</w:t>
      </w:r>
    </w:p>
    <w:p w:rsidR="005520AB" w:rsidRPr="005520AB" w:rsidRDefault="005520AB" w:rsidP="005520AB">
      <w:pPr>
        <w:spacing w:line="360" w:lineRule="auto"/>
        <w:ind w:left="720"/>
        <w:rPr>
          <w:lang w:val="en-US" w:eastAsia="en-GB"/>
        </w:rPr>
      </w:pPr>
    </w:p>
    <w:p w:rsidR="005520AB" w:rsidRPr="005520AB" w:rsidRDefault="005520AB" w:rsidP="005520AB">
      <w:pPr>
        <w:numPr>
          <w:ilvl w:val="0"/>
          <w:numId w:val="5"/>
        </w:numPr>
        <w:spacing w:line="360" w:lineRule="auto"/>
        <w:ind w:left="720"/>
        <w:rPr>
          <w:lang w:val="en-US" w:eastAsia="en-GB"/>
        </w:rPr>
      </w:pPr>
      <w:r w:rsidRPr="005520AB">
        <w:rPr>
          <w:lang w:val="en-US" w:eastAsia="en-GB"/>
        </w:rPr>
        <w:t xml:space="preserve">Good knowledge of Microsoft Office, including Word, Excel and </w:t>
      </w:r>
      <w:proofErr w:type="spellStart"/>
      <w:r w:rsidRPr="005520AB">
        <w:rPr>
          <w:lang w:val="en-US" w:eastAsia="en-GB"/>
        </w:rPr>
        <w:t>Powerpoint</w:t>
      </w:r>
      <w:proofErr w:type="spellEnd"/>
    </w:p>
    <w:p w:rsidR="005520AB" w:rsidRPr="005520AB" w:rsidRDefault="005520AB" w:rsidP="005520AB">
      <w:pPr>
        <w:numPr>
          <w:ilvl w:val="0"/>
          <w:numId w:val="5"/>
        </w:numPr>
        <w:spacing w:line="360" w:lineRule="auto"/>
        <w:ind w:left="720"/>
        <w:rPr>
          <w:lang w:val="en-US" w:eastAsia="en-GB"/>
        </w:rPr>
      </w:pPr>
      <w:r w:rsidRPr="005520AB">
        <w:rPr>
          <w:lang w:val="en-US" w:eastAsia="en-GB"/>
        </w:rPr>
        <w:t>To be able to work with new in-house systems</w:t>
      </w:r>
    </w:p>
    <w:p w:rsidR="005520AB" w:rsidRPr="005520AB" w:rsidRDefault="005520AB" w:rsidP="005520AB">
      <w:pPr>
        <w:numPr>
          <w:ilvl w:val="0"/>
          <w:numId w:val="5"/>
        </w:numPr>
        <w:spacing w:line="360" w:lineRule="auto"/>
        <w:ind w:left="720"/>
        <w:rPr>
          <w:lang w:val="en-US" w:eastAsia="en-GB"/>
        </w:rPr>
      </w:pPr>
      <w:r w:rsidRPr="005520AB">
        <w:rPr>
          <w:lang w:val="en-US" w:eastAsia="en-GB"/>
        </w:rPr>
        <w:t>Have an understanding of confidentiality and data protection</w:t>
      </w:r>
    </w:p>
    <w:p w:rsidR="005520AB" w:rsidRPr="005520AB" w:rsidRDefault="005520AB" w:rsidP="005520AB">
      <w:pPr>
        <w:numPr>
          <w:ilvl w:val="0"/>
          <w:numId w:val="5"/>
        </w:numPr>
        <w:spacing w:line="360" w:lineRule="auto"/>
        <w:ind w:left="720"/>
        <w:rPr>
          <w:lang w:val="en-US" w:eastAsia="en-GB"/>
        </w:rPr>
      </w:pPr>
      <w:r w:rsidRPr="005520AB">
        <w:rPr>
          <w:lang w:val="en-US" w:eastAsia="en-GB"/>
        </w:rPr>
        <w:t>Flexibility and be willing to attend meetings at alternative venues</w:t>
      </w:r>
    </w:p>
    <w:p w:rsidR="005520AB" w:rsidRPr="005520AB" w:rsidRDefault="005520AB" w:rsidP="005520AB">
      <w:pPr>
        <w:numPr>
          <w:ilvl w:val="0"/>
          <w:numId w:val="5"/>
        </w:numPr>
        <w:spacing w:line="360" w:lineRule="auto"/>
        <w:ind w:left="720"/>
        <w:rPr>
          <w:lang w:val="en-US" w:eastAsia="en-GB"/>
        </w:rPr>
      </w:pPr>
      <w:r w:rsidRPr="005520AB">
        <w:rPr>
          <w:lang w:val="en-US" w:eastAsia="en-GB"/>
        </w:rPr>
        <w:t>Must have an eye for detail ensuring accuracy</w:t>
      </w:r>
    </w:p>
    <w:p w:rsidR="005520AB" w:rsidRPr="005520AB" w:rsidRDefault="005520AB" w:rsidP="005520AB">
      <w:pPr>
        <w:numPr>
          <w:ilvl w:val="0"/>
          <w:numId w:val="5"/>
        </w:numPr>
        <w:spacing w:line="360" w:lineRule="auto"/>
        <w:ind w:left="720"/>
        <w:rPr>
          <w:lang w:val="en-US" w:eastAsia="en-GB"/>
        </w:rPr>
      </w:pPr>
      <w:r w:rsidRPr="005520AB">
        <w:rPr>
          <w:lang w:val="en-US" w:eastAsia="en-GB"/>
        </w:rPr>
        <w:t>Outstanding organizational skills</w:t>
      </w:r>
    </w:p>
    <w:p w:rsidR="005520AB" w:rsidRPr="005520AB" w:rsidRDefault="005520AB" w:rsidP="005520AB">
      <w:pPr>
        <w:numPr>
          <w:ilvl w:val="0"/>
          <w:numId w:val="5"/>
        </w:numPr>
        <w:spacing w:line="360" w:lineRule="auto"/>
        <w:ind w:left="720"/>
        <w:rPr>
          <w:lang w:val="en-US" w:eastAsia="en-GB"/>
        </w:rPr>
      </w:pPr>
      <w:r w:rsidRPr="005520AB">
        <w:rPr>
          <w:lang w:val="en-US" w:eastAsia="en-GB"/>
        </w:rPr>
        <w:t>Ability to co-ordinate multiple tasks and shifting priorities</w:t>
      </w:r>
    </w:p>
    <w:p w:rsidR="005520AB" w:rsidRPr="005520AB" w:rsidRDefault="005520AB" w:rsidP="005520AB">
      <w:pPr>
        <w:numPr>
          <w:ilvl w:val="0"/>
          <w:numId w:val="5"/>
        </w:numPr>
        <w:spacing w:line="360" w:lineRule="auto"/>
        <w:ind w:left="720"/>
        <w:rPr>
          <w:lang w:val="en-US" w:eastAsia="en-GB"/>
        </w:rPr>
      </w:pPr>
      <w:r w:rsidRPr="005520AB">
        <w:rPr>
          <w:lang w:val="en-US" w:eastAsia="en-GB"/>
        </w:rPr>
        <w:t>Ability to work well under pressure</w:t>
      </w:r>
    </w:p>
    <w:p w:rsidR="005520AB" w:rsidRPr="005520AB" w:rsidRDefault="005520AB" w:rsidP="005520AB">
      <w:pPr>
        <w:numPr>
          <w:ilvl w:val="0"/>
          <w:numId w:val="5"/>
        </w:numPr>
        <w:spacing w:line="360" w:lineRule="auto"/>
        <w:ind w:left="720"/>
        <w:rPr>
          <w:lang w:val="en-US" w:eastAsia="en-GB"/>
        </w:rPr>
      </w:pPr>
      <w:r w:rsidRPr="005520AB">
        <w:rPr>
          <w:lang w:val="en-US" w:eastAsia="en-GB"/>
        </w:rPr>
        <w:t>Willing to undertake training course relevant to the job role in order to maintain skills/knowledge</w:t>
      </w:r>
    </w:p>
    <w:p w:rsidR="005520AB" w:rsidRPr="005520AB" w:rsidRDefault="005520AB" w:rsidP="005520AB">
      <w:pPr>
        <w:numPr>
          <w:ilvl w:val="0"/>
          <w:numId w:val="5"/>
        </w:numPr>
        <w:spacing w:line="360" w:lineRule="auto"/>
        <w:ind w:left="720"/>
        <w:rPr>
          <w:lang w:val="en-US" w:eastAsia="en-GB"/>
        </w:rPr>
      </w:pPr>
      <w:r w:rsidRPr="005520AB">
        <w:rPr>
          <w:lang w:val="en-US" w:eastAsia="en-GB"/>
        </w:rPr>
        <w:t>Ability to relate well to other people and function as a team player</w:t>
      </w:r>
    </w:p>
    <w:p w:rsidR="005520AB" w:rsidRPr="005520AB" w:rsidRDefault="005520AB" w:rsidP="005520AB">
      <w:pPr>
        <w:numPr>
          <w:ilvl w:val="0"/>
          <w:numId w:val="5"/>
        </w:numPr>
        <w:spacing w:line="360" w:lineRule="auto"/>
        <w:ind w:left="720"/>
        <w:rPr>
          <w:lang w:val="en-US" w:eastAsia="en-GB"/>
        </w:rPr>
      </w:pPr>
      <w:r w:rsidRPr="005520AB">
        <w:rPr>
          <w:lang w:val="en-US" w:eastAsia="en-GB"/>
        </w:rPr>
        <w:t>Ability to work using own initiative</w:t>
      </w:r>
    </w:p>
    <w:p w:rsidR="005520AB" w:rsidRPr="005520AB" w:rsidRDefault="005520AB" w:rsidP="005520AB">
      <w:pPr>
        <w:numPr>
          <w:ilvl w:val="0"/>
          <w:numId w:val="5"/>
        </w:numPr>
        <w:spacing w:line="360" w:lineRule="auto"/>
        <w:ind w:left="720"/>
        <w:rPr>
          <w:lang w:val="en-US" w:eastAsia="en-GB"/>
        </w:rPr>
      </w:pPr>
      <w:r w:rsidRPr="005520AB">
        <w:rPr>
          <w:lang w:val="en-US" w:eastAsia="en-GB"/>
        </w:rPr>
        <w:t>Self- starter</w:t>
      </w:r>
    </w:p>
    <w:p w:rsidR="005520AB" w:rsidRPr="005520AB" w:rsidRDefault="005520AB" w:rsidP="005520AB">
      <w:pPr>
        <w:numPr>
          <w:ilvl w:val="0"/>
          <w:numId w:val="5"/>
        </w:numPr>
        <w:spacing w:line="360" w:lineRule="auto"/>
        <w:ind w:left="720"/>
        <w:rPr>
          <w:lang w:val="en-US" w:eastAsia="en-GB"/>
        </w:rPr>
      </w:pPr>
      <w:r w:rsidRPr="005520AB">
        <w:rPr>
          <w:lang w:val="en-US" w:eastAsia="en-GB"/>
        </w:rPr>
        <w:t xml:space="preserve">GCSE grade C or above in </w:t>
      </w:r>
      <w:proofErr w:type="spellStart"/>
      <w:r w:rsidRPr="005520AB">
        <w:rPr>
          <w:lang w:val="en-US" w:eastAsia="en-GB"/>
        </w:rPr>
        <w:t>Maths</w:t>
      </w:r>
      <w:proofErr w:type="spellEnd"/>
      <w:r w:rsidRPr="005520AB">
        <w:rPr>
          <w:lang w:val="en-US" w:eastAsia="en-GB"/>
        </w:rPr>
        <w:t xml:space="preserve"> and English or equivalent level of numeracy and literacy</w:t>
      </w:r>
    </w:p>
    <w:p w:rsidR="005520AB" w:rsidRPr="005520AB" w:rsidRDefault="005520AB" w:rsidP="005520AB">
      <w:pPr>
        <w:numPr>
          <w:ilvl w:val="0"/>
          <w:numId w:val="5"/>
        </w:numPr>
        <w:spacing w:line="360" w:lineRule="auto"/>
        <w:ind w:left="720"/>
        <w:rPr>
          <w:lang w:val="en-US" w:eastAsia="en-GB"/>
        </w:rPr>
      </w:pPr>
      <w:r w:rsidRPr="005520AB">
        <w:rPr>
          <w:lang w:val="en-US" w:eastAsia="en-GB"/>
        </w:rPr>
        <w:lastRenderedPageBreak/>
        <w:t>AMSPAR qualification is desirable</w:t>
      </w:r>
    </w:p>
    <w:p w:rsidR="005520AB" w:rsidRPr="005520AB" w:rsidRDefault="005520AB" w:rsidP="005520AB">
      <w:pPr>
        <w:numPr>
          <w:ilvl w:val="0"/>
          <w:numId w:val="5"/>
        </w:numPr>
        <w:spacing w:line="360" w:lineRule="auto"/>
        <w:ind w:left="720"/>
        <w:rPr>
          <w:lang w:val="en-US" w:eastAsia="en-GB"/>
        </w:rPr>
      </w:pPr>
      <w:r w:rsidRPr="005520AB">
        <w:rPr>
          <w:lang w:val="en-US" w:eastAsia="en-GB"/>
        </w:rPr>
        <w:t xml:space="preserve">1-3 years’ experience or more Administration experience or evidence the same, including report preparation; </w:t>
      </w:r>
      <w:proofErr w:type="spellStart"/>
      <w:r w:rsidRPr="005520AB">
        <w:rPr>
          <w:lang w:val="en-US" w:eastAsia="en-GB"/>
        </w:rPr>
        <w:t>organising</w:t>
      </w:r>
      <w:proofErr w:type="spellEnd"/>
      <w:r w:rsidRPr="005520AB">
        <w:rPr>
          <w:lang w:val="en-US" w:eastAsia="en-GB"/>
        </w:rPr>
        <w:t xml:space="preserve"> meetings; liaising with individuals in our care</w:t>
      </w:r>
    </w:p>
    <w:p w:rsidR="005520AB" w:rsidRPr="005520AB" w:rsidRDefault="005520AB" w:rsidP="005520AB">
      <w:pPr>
        <w:numPr>
          <w:ilvl w:val="0"/>
          <w:numId w:val="5"/>
        </w:numPr>
        <w:autoSpaceDE w:val="0"/>
        <w:autoSpaceDN w:val="0"/>
        <w:spacing w:line="360" w:lineRule="auto"/>
        <w:ind w:left="720"/>
        <w:rPr>
          <w:rFonts w:cs="Tahoma"/>
        </w:rPr>
      </w:pPr>
      <w:r w:rsidRPr="005520AB">
        <w:rPr>
          <w:rFonts w:cs="Tahoma"/>
        </w:rPr>
        <w:t>Knowledge of compliance and auditing systems required by regulatory bodies (CQC)</w:t>
      </w:r>
    </w:p>
    <w:p w:rsidR="005520AB" w:rsidRPr="005520AB" w:rsidRDefault="005520AB" w:rsidP="005520AB">
      <w:pPr>
        <w:numPr>
          <w:ilvl w:val="0"/>
          <w:numId w:val="5"/>
        </w:numPr>
        <w:autoSpaceDE w:val="0"/>
        <w:autoSpaceDN w:val="0"/>
        <w:spacing w:line="360" w:lineRule="auto"/>
        <w:ind w:left="720"/>
        <w:rPr>
          <w:rFonts w:cs="Tahoma"/>
        </w:rPr>
      </w:pPr>
      <w:r w:rsidRPr="005520AB">
        <w:rPr>
          <w:rFonts w:cs="Tahoma"/>
        </w:rPr>
        <w:t>Successful experience of working effectively with staff and external professionals in care settings</w:t>
      </w:r>
    </w:p>
    <w:p w:rsidR="005520AB" w:rsidRPr="005520AB" w:rsidRDefault="005520AB" w:rsidP="005520AB">
      <w:pPr>
        <w:numPr>
          <w:ilvl w:val="0"/>
          <w:numId w:val="5"/>
        </w:numPr>
        <w:autoSpaceDE w:val="0"/>
        <w:autoSpaceDN w:val="0"/>
        <w:spacing w:line="360" w:lineRule="auto"/>
        <w:ind w:left="720"/>
        <w:rPr>
          <w:rFonts w:cs="Tahoma"/>
        </w:rPr>
      </w:pPr>
      <w:r w:rsidRPr="005520AB">
        <w:rPr>
          <w:rFonts w:cs="Tahoma"/>
        </w:rPr>
        <w:t>Proficiency is diary management</w:t>
      </w:r>
    </w:p>
    <w:p w:rsidR="005520AB" w:rsidRPr="005520AB" w:rsidRDefault="005520AB" w:rsidP="005520AB">
      <w:pPr>
        <w:numPr>
          <w:ilvl w:val="0"/>
          <w:numId w:val="5"/>
        </w:numPr>
        <w:autoSpaceDE w:val="0"/>
        <w:autoSpaceDN w:val="0"/>
        <w:spacing w:line="360" w:lineRule="auto"/>
        <w:ind w:left="720"/>
        <w:rPr>
          <w:rFonts w:cs="Tahoma"/>
        </w:rPr>
      </w:pPr>
      <w:r w:rsidRPr="005520AB">
        <w:rPr>
          <w:rFonts w:cs="Tahoma"/>
        </w:rPr>
        <w:t>Experience of co-ordinating the work of others effectively.</w:t>
      </w:r>
      <w:r>
        <w:rPr>
          <w:rFonts w:cs="Tahoma"/>
        </w:rPr>
        <w:br/>
      </w:r>
    </w:p>
    <w:p w:rsidR="005520AB" w:rsidRPr="005520AB" w:rsidRDefault="005520AB" w:rsidP="005520AB">
      <w:pPr>
        <w:autoSpaceDE w:val="0"/>
        <w:autoSpaceDN w:val="0"/>
        <w:rPr>
          <w:rFonts w:cs="Tahoma"/>
        </w:rPr>
      </w:pPr>
    </w:p>
    <w:p w:rsidR="005520AB" w:rsidRPr="005520AB" w:rsidRDefault="005520AB" w:rsidP="005520AB">
      <w:pPr>
        <w:jc w:val="both"/>
        <w:rPr>
          <w:rFonts w:cs="Arial"/>
        </w:rPr>
      </w:pPr>
      <w:r w:rsidRPr="005520AB">
        <w:rPr>
          <w:rFonts w:cs="Arial"/>
        </w:rPr>
        <w:t>Employee…………………………………………</w:t>
      </w:r>
      <w:r w:rsidRPr="005520AB">
        <w:rPr>
          <w:rFonts w:cs="Arial"/>
        </w:rPr>
        <w:tab/>
        <w:t>Date…………………………………</w:t>
      </w:r>
    </w:p>
    <w:p w:rsidR="005520AB" w:rsidRPr="005520AB" w:rsidRDefault="005520AB" w:rsidP="005520AB">
      <w:pPr>
        <w:jc w:val="both"/>
        <w:rPr>
          <w:rFonts w:cs="Arial"/>
        </w:rPr>
      </w:pPr>
    </w:p>
    <w:p w:rsidR="005520AB" w:rsidRPr="005520AB" w:rsidRDefault="005520AB" w:rsidP="005520AB">
      <w:pPr>
        <w:jc w:val="both"/>
        <w:rPr>
          <w:rFonts w:cs="Arial"/>
        </w:rPr>
      </w:pPr>
    </w:p>
    <w:p w:rsidR="005520AB" w:rsidRPr="005520AB" w:rsidRDefault="005520AB" w:rsidP="005520AB">
      <w:pPr>
        <w:jc w:val="both"/>
        <w:rPr>
          <w:rFonts w:cs="Arial"/>
        </w:rPr>
      </w:pPr>
      <w:r w:rsidRPr="005520AB">
        <w:rPr>
          <w:rFonts w:cs="Arial"/>
        </w:rPr>
        <w:t>Employer</w:t>
      </w:r>
      <w:r>
        <w:rPr>
          <w:rFonts w:cs="Arial"/>
        </w:rPr>
        <w:t xml:space="preserve">: Cygnet Brunel       </w:t>
      </w:r>
      <w:r w:rsidRPr="005520AB">
        <w:rPr>
          <w:rFonts w:cs="Arial"/>
        </w:rPr>
        <w:tab/>
      </w:r>
      <w:r>
        <w:rPr>
          <w:rFonts w:cs="Arial"/>
        </w:rPr>
        <w:t xml:space="preserve">                        </w:t>
      </w:r>
      <w:r w:rsidRPr="005520AB">
        <w:rPr>
          <w:rFonts w:cs="Arial"/>
        </w:rPr>
        <w:t>Date</w:t>
      </w:r>
      <w:r>
        <w:rPr>
          <w:rFonts w:cs="Arial"/>
        </w:rPr>
        <w:t xml:space="preserve">: 04.08.2023 </w:t>
      </w:r>
    </w:p>
    <w:p w:rsidR="00CE28FC" w:rsidRPr="005520AB" w:rsidRDefault="00CE28FC" w:rsidP="005520AB">
      <w:pPr>
        <w:pStyle w:val="ListParagraph"/>
        <w:numPr>
          <w:ilvl w:val="0"/>
          <w:numId w:val="0"/>
        </w:numPr>
        <w:ind w:left="1440"/>
      </w:pPr>
    </w:p>
    <w:sectPr w:rsidR="00CE28FC" w:rsidRPr="005520A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AB" w:rsidRDefault="005520AB" w:rsidP="005520AB">
      <w:r>
        <w:separator/>
      </w:r>
    </w:p>
  </w:endnote>
  <w:endnote w:type="continuationSeparator" w:id="0">
    <w:p w:rsidR="005520AB" w:rsidRDefault="005520AB" w:rsidP="0055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AG Rounded LT Com Light">
    <w:altName w:val="Calibri"/>
    <w:charset w:val="00"/>
    <w:family w:val="swiss"/>
    <w:pitch w:val="variable"/>
    <w:sig w:usb0="00000001" w:usb1="5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AB" w:rsidRDefault="005520AB" w:rsidP="005520AB">
      <w:r>
        <w:separator/>
      </w:r>
    </w:p>
  </w:footnote>
  <w:footnote w:type="continuationSeparator" w:id="0">
    <w:p w:rsidR="005520AB" w:rsidRDefault="005520AB" w:rsidP="00552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0AB" w:rsidRPr="005520AB" w:rsidRDefault="005520AB" w:rsidP="005520AB">
    <w:pPr>
      <w:pStyle w:val="Header"/>
    </w:pPr>
    <w:r>
      <w:rPr>
        <w:noProof/>
        <w:lang w:eastAsia="en-GB"/>
      </w:rPr>
      <w:drawing>
        <wp:inline distT="0" distB="0" distL="0" distR="0">
          <wp:extent cx="5731510" cy="944553"/>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45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174"/>
    <w:multiLevelType w:val="hybridMultilevel"/>
    <w:tmpl w:val="04882BE8"/>
    <w:lvl w:ilvl="0" w:tplc="96AE2364">
      <w:start w:val="1"/>
      <w:numFmt w:val="decimal"/>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8CC1297"/>
    <w:multiLevelType w:val="hybridMultilevel"/>
    <w:tmpl w:val="DE0E6810"/>
    <w:lvl w:ilvl="0" w:tplc="53EC17D6">
      <w:start w:val="1"/>
      <w:numFmt w:val="decimal"/>
      <w:lvlText w:val="%1."/>
      <w:lvlJc w:val="left"/>
      <w:pPr>
        <w:ind w:left="720" w:hanging="360"/>
      </w:pPr>
      <w:rPr>
        <w:rFonts w:cs="Tahom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43027A7"/>
    <w:multiLevelType w:val="hybridMultilevel"/>
    <w:tmpl w:val="EF844B98"/>
    <w:lvl w:ilvl="0" w:tplc="0E94BF8E">
      <w:numFmt w:val="bullet"/>
      <w:lvlText w:val="•"/>
      <w:lvlJc w:val="left"/>
      <w:pPr>
        <w:ind w:left="1080" w:hanging="720"/>
      </w:pPr>
      <w:rPr>
        <w:rFonts w:ascii="VAG Rounded LT Com Light" w:eastAsia="Times New Roman" w:hAnsi="VAG Rounded LT Com Light"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3BB56F8"/>
    <w:multiLevelType w:val="hybridMultilevel"/>
    <w:tmpl w:val="0AF0F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EBF56A5"/>
    <w:multiLevelType w:val="hybridMultilevel"/>
    <w:tmpl w:val="B0E8352C"/>
    <w:lvl w:ilvl="0" w:tplc="462EBC3A">
      <w:start w:val="1"/>
      <w:numFmt w:val="bullet"/>
      <w:pStyle w:val="ListParagraph"/>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AB"/>
    <w:rsid w:val="000E05E3"/>
    <w:rsid w:val="005520AB"/>
    <w:rsid w:val="006F3217"/>
    <w:rsid w:val="00CE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AB"/>
    <w:pPr>
      <w:spacing w:after="0" w:line="240" w:lineRule="auto"/>
    </w:pPr>
    <w:rPr>
      <w:rFonts w:ascii="Century Gothic" w:hAnsi="Century Gothic" w:cs="Times New Roman"/>
    </w:rPr>
  </w:style>
  <w:style w:type="paragraph" w:styleId="Heading6">
    <w:name w:val="heading 6"/>
    <w:basedOn w:val="Normal"/>
    <w:next w:val="Normal"/>
    <w:link w:val="Heading6Char"/>
    <w:semiHidden/>
    <w:unhideWhenUsed/>
    <w:qFormat/>
    <w:rsid w:val="005520AB"/>
    <w:pPr>
      <w:autoSpaceDE w:val="0"/>
      <w:autoSpaceDN w:val="0"/>
      <w:spacing w:before="240" w:after="60"/>
      <w:outlineLvl w:val="5"/>
    </w:pPr>
    <w:rPr>
      <w:rFonts w:ascii="Times New Roman" w:eastAsia="Times New Roman" w:hAnsi="Times New Roman"/>
      <w:b/>
      <w:bCs/>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520AB"/>
    <w:pPr>
      <w:numPr>
        <w:numId w:val="1"/>
      </w:numPr>
      <w:contextualSpacing/>
    </w:pPr>
    <w:rPr>
      <w:rFonts w:eastAsia="Times New Roman"/>
      <w:color w:val="000000" w:themeColor="text1"/>
      <w:szCs w:val="24"/>
      <w:lang w:eastAsia="en-GB"/>
    </w:rPr>
  </w:style>
  <w:style w:type="paragraph" w:styleId="Header">
    <w:name w:val="header"/>
    <w:basedOn w:val="Normal"/>
    <w:link w:val="HeaderChar"/>
    <w:unhideWhenUsed/>
    <w:rsid w:val="005520AB"/>
    <w:pPr>
      <w:tabs>
        <w:tab w:val="center" w:pos="4513"/>
        <w:tab w:val="right" w:pos="9026"/>
      </w:tabs>
    </w:pPr>
  </w:style>
  <w:style w:type="character" w:customStyle="1" w:styleId="HeaderChar">
    <w:name w:val="Header Char"/>
    <w:basedOn w:val="DefaultParagraphFont"/>
    <w:link w:val="Header"/>
    <w:rsid w:val="005520AB"/>
    <w:rPr>
      <w:rFonts w:ascii="Century Gothic" w:hAnsi="Century Gothic" w:cs="Times New Roman"/>
    </w:rPr>
  </w:style>
  <w:style w:type="paragraph" w:styleId="Footer">
    <w:name w:val="footer"/>
    <w:basedOn w:val="Normal"/>
    <w:link w:val="FooterChar"/>
    <w:uiPriority w:val="99"/>
    <w:unhideWhenUsed/>
    <w:rsid w:val="005520AB"/>
    <w:pPr>
      <w:tabs>
        <w:tab w:val="center" w:pos="4513"/>
        <w:tab w:val="right" w:pos="9026"/>
      </w:tabs>
    </w:pPr>
  </w:style>
  <w:style w:type="character" w:customStyle="1" w:styleId="FooterChar">
    <w:name w:val="Footer Char"/>
    <w:basedOn w:val="DefaultParagraphFont"/>
    <w:link w:val="Footer"/>
    <w:uiPriority w:val="99"/>
    <w:rsid w:val="005520AB"/>
    <w:rPr>
      <w:rFonts w:ascii="Century Gothic" w:hAnsi="Century Gothic" w:cs="Times New Roman"/>
    </w:rPr>
  </w:style>
  <w:style w:type="paragraph" w:styleId="BalloonText">
    <w:name w:val="Balloon Text"/>
    <w:basedOn w:val="Normal"/>
    <w:link w:val="BalloonTextChar"/>
    <w:uiPriority w:val="99"/>
    <w:semiHidden/>
    <w:unhideWhenUsed/>
    <w:rsid w:val="005520AB"/>
    <w:rPr>
      <w:rFonts w:ascii="Tahoma" w:hAnsi="Tahoma" w:cs="Tahoma"/>
      <w:sz w:val="16"/>
      <w:szCs w:val="16"/>
    </w:rPr>
  </w:style>
  <w:style w:type="character" w:customStyle="1" w:styleId="BalloonTextChar">
    <w:name w:val="Balloon Text Char"/>
    <w:basedOn w:val="DefaultParagraphFont"/>
    <w:link w:val="BalloonText"/>
    <w:uiPriority w:val="99"/>
    <w:semiHidden/>
    <w:rsid w:val="005520AB"/>
    <w:rPr>
      <w:rFonts w:ascii="Tahoma" w:hAnsi="Tahoma" w:cs="Tahoma"/>
      <w:sz w:val="16"/>
      <w:szCs w:val="16"/>
    </w:rPr>
  </w:style>
  <w:style w:type="character" w:customStyle="1" w:styleId="Heading6Char">
    <w:name w:val="Heading 6 Char"/>
    <w:basedOn w:val="DefaultParagraphFont"/>
    <w:link w:val="Heading6"/>
    <w:semiHidden/>
    <w:rsid w:val="005520AB"/>
    <w:rPr>
      <w:rFonts w:ascii="Times New Roman" w:eastAsia="Times New Roman" w:hAnsi="Times New Roman" w:cs="Times New Roman"/>
      <w:b/>
      <w:bCs/>
      <w:lang w:val="en-US" w:eastAsia="en-GB"/>
    </w:rPr>
  </w:style>
  <w:style w:type="paragraph" w:styleId="NormalWeb">
    <w:name w:val="Normal (Web)"/>
    <w:basedOn w:val="Normal"/>
    <w:semiHidden/>
    <w:unhideWhenUsed/>
    <w:rsid w:val="005520AB"/>
    <w:pPr>
      <w:spacing w:before="100" w:beforeAutospacing="1" w:after="100" w:afterAutospacing="1"/>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AB"/>
    <w:pPr>
      <w:spacing w:after="0" w:line="240" w:lineRule="auto"/>
    </w:pPr>
    <w:rPr>
      <w:rFonts w:ascii="Century Gothic" w:hAnsi="Century Gothic" w:cs="Times New Roman"/>
    </w:rPr>
  </w:style>
  <w:style w:type="paragraph" w:styleId="Heading6">
    <w:name w:val="heading 6"/>
    <w:basedOn w:val="Normal"/>
    <w:next w:val="Normal"/>
    <w:link w:val="Heading6Char"/>
    <w:semiHidden/>
    <w:unhideWhenUsed/>
    <w:qFormat/>
    <w:rsid w:val="005520AB"/>
    <w:pPr>
      <w:autoSpaceDE w:val="0"/>
      <w:autoSpaceDN w:val="0"/>
      <w:spacing w:before="240" w:after="60"/>
      <w:outlineLvl w:val="5"/>
    </w:pPr>
    <w:rPr>
      <w:rFonts w:ascii="Times New Roman" w:eastAsia="Times New Roman" w:hAnsi="Times New Roman"/>
      <w:b/>
      <w:bCs/>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520AB"/>
    <w:pPr>
      <w:numPr>
        <w:numId w:val="1"/>
      </w:numPr>
      <w:contextualSpacing/>
    </w:pPr>
    <w:rPr>
      <w:rFonts w:eastAsia="Times New Roman"/>
      <w:color w:val="000000" w:themeColor="text1"/>
      <w:szCs w:val="24"/>
      <w:lang w:eastAsia="en-GB"/>
    </w:rPr>
  </w:style>
  <w:style w:type="paragraph" w:styleId="Header">
    <w:name w:val="header"/>
    <w:basedOn w:val="Normal"/>
    <w:link w:val="HeaderChar"/>
    <w:unhideWhenUsed/>
    <w:rsid w:val="005520AB"/>
    <w:pPr>
      <w:tabs>
        <w:tab w:val="center" w:pos="4513"/>
        <w:tab w:val="right" w:pos="9026"/>
      </w:tabs>
    </w:pPr>
  </w:style>
  <w:style w:type="character" w:customStyle="1" w:styleId="HeaderChar">
    <w:name w:val="Header Char"/>
    <w:basedOn w:val="DefaultParagraphFont"/>
    <w:link w:val="Header"/>
    <w:rsid w:val="005520AB"/>
    <w:rPr>
      <w:rFonts w:ascii="Century Gothic" w:hAnsi="Century Gothic" w:cs="Times New Roman"/>
    </w:rPr>
  </w:style>
  <w:style w:type="paragraph" w:styleId="Footer">
    <w:name w:val="footer"/>
    <w:basedOn w:val="Normal"/>
    <w:link w:val="FooterChar"/>
    <w:uiPriority w:val="99"/>
    <w:unhideWhenUsed/>
    <w:rsid w:val="005520AB"/>
    <w:pPr>
      <w:tabs>
        <w:tab w:val="center" w:pos="4513"/>
        <w:tab w:val="right" w:pos="9026"/>
      </w:tabs>
    </w:pPr>
  </w:style>
  <w:style w:type="character" w:customStyle="1" w:styleId="FooterChar">
    <w:name w:val="Footer Char"/>
    <w:basedOn w:val="DefaultParagraphFont"/>
    <w:link w:val="Footer"/>
    <w:uiPriority w:val="99"/>
    <w:rsid w:val="005520AB"/>
    <w:rPr>
      <w:rFonts w:ascii="Century Gothic" w:hAnsi="Century Gothic" w:cs="Times New Roman"/>
    </w:rPr>
  </w:style>
  <w:style w:type="paragraph" w:styleId="BalloonText">
    <w:name w:val="Balloon Text"/>
    <w:basedOn w:val="Normal"/>
    <w:link w:val="BalloonTextChar"/>
    <w:uiPriority w:val="99"/>
    <w:semiHidden/>
    <w:unhideWhenUsed/>
    <w:rsid w:val="005520AB"/>
    <w:rPr>
      <w:rFonts w:ascii="Tahoma" w:hAnsi="Tahoma" w:cs="Tahoma"/>
      <w:sz w:val="16"/>
      <w:szCs w:val="16"/>
    </w:rPr>
  </w:style>
  <w:style w:type="character" w:customStyle="1" w:styleId="BalloonTextChar">
    <w:name w:val="Balloon Text Char"/>
    <w:basedOn w:val="DefaultParagraphFont"/>
    <w:link w:val="BalloonText"/>
    <w:uiPriority w:val="99"/>
    <w:semiHidden/>
    <w:rsid w:val="005520AB"/>
    <w:rPr>
      <w:rFonts w:ascii="Tahoma" w:hAnsi="Tahoma" w:cs="Tahoma"/>
      <w:sz w:val="16"/>
      <w:szCs w:val="16"/>
    </w:rPr>
  </w:style>
  <w:style w:type="character" w:customStyle="1" w:styleId="Heading6Char">
    <w:name w:val="Heading 6 Char"/>
    <w:basedOn w:val="DefaultParagraphFont"/>
    <w:link w:val="Heading6"/>
    <w:semiHidden/>
    <w:rsid w:val="005520AB"/>
    <w:rPr>
      <w:rFonts w:ascii="Times New Roman" w:eastAsia="Times New Roman" w:hAnsi="Times New Roman" w:cs="Times New Roman"/>
      <w:b/>
      <w:bCs/>
      <w:lang w:val="en-US" w:eastAsia="en-GB"/>
    </w:rPr>
  </w:style>
  <w:style w:type="paragraph" w:styleId="NormalWeb">
    <w:name w:val="Normal (Web)"/>
    <w:basedOn w:val="Normal"/>
    <w:semiHidden/>
    <w:unhideWhenUsed/>
    <w:rsid w:val="005520AB"/>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2747">
      <w:bodyDiv w:val="1"/>
      <w:marLeft w:val="0"/>
      <w:marRight w:val="0"/>
      <w:marTop w:val="0"/>
      <w:marBottom w:val="0"/>
      <w:divBdr>
        <w:top w:val="none" w:sz="0" w:space="0" w:color="auto"/>
        <w:left w:val="none" w:sz="0" w:space="0" w:color="auto"/>
        <w:bottom w:val="none" w:sz="0" w:space="0" w:color="auto"/>
        <w:right w:val="none" w:sz="0" w:space="0" w:color="auto"/>
      </w:divBdr>
    </w:div>
    <w:div w:id="833450955">
      <w:bodyDiv w:val="1"/>
      <w:marLeft w:val="0"/>
      <w:marRight w:val="0"/>
      <w:marTop w:val="0"/>
      <w:marBottom w:val="0"/>
      <w:divBdr>
        <w:top w:val="none" w:sz="0" w:space="0" w:color="auto"/>
        <w:left w:val="none" w:sz="0" w:space="0" w:color="auto"/>
        <w:bottom w:val="none" w:sz="0" w:space="0" w:color="auto"/>
        <w:right w:val="none" w:sz="0" w:space="0" w:color="auto"/>
      </w:divBdr>
    </w:div>
    <w:div w:id="1171406095">
      <w:bodyDiv w:val="1"/>
      <w:marLeft w:val="0"/>
      <w:marRight w:val="0"/>
      <w:marTop w:val="0"/>
      <w:marBottom w:val="0"/>
      <w:divBdr>
        <w:top w:val="none" w:sz="0" w:space="0" w:color="auto"/>
        <w:left w:val="none" w:sz="0" w:space="0" w:color="auto"/>
        <w:bottom w:val="none" w:sz="0" w:space="0" w:color="auto"/>
        <w:right w:val="none" w:sz="0" w:space="0" w:color="auto"/>
      </w:divBdr>
    </w:div>
    <w:div w:id="1332948479">
      <w:bodyDiv w:val="1"/>
      <w:marLeft w:val="0"/>
      <w:marRight w:val="0"/>
      <w:marTop w:val="0"/>
      <w:marBottom w:val="0"/>
      <w:divBdr>
        <w:top w:val="none" w:sz="0" w:space="0" w:color="auto"/>
        <w:left w:val="none" w:sz="0" w:space="0" w:color="auto"/>
        <w:bottom w:val="none" w:sz="0" w:space="0" w:color="auto"/>
        <w:right w:val="none" w:sz="0" w:space="0" w:color="auto"/>
      </w:divBdr>
    </w:div>
    <w:div w:id="18447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Pinker</dc:creator>
  <cp:lastModifiedBy>Kelly Pinker</cp:lastModifiedBy>
  <cp:revision>3</cp:revision>
  <dcterms:created xsi:type="dcterms:W3CDTF">2023-08-04T14:56:00Z</dcterms:created>
  <dcterms:modified xsi:type="dcterms:W3CDTF">2023-08-04T15:10:00Z</dcterms:modified>
</cp:coreProperties>
</file>