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1082BE" w14:textId="77777777" w:rsidR="00667C0E" w:rsidRPr="001B7441" w:rsidRDefault="00C15215">
      <w:pPr>
        <w:spacing w:after="157" w:line="259" w:lineRule="auto"/>
        <w:ind w:left="0" w:firstLine="0"/>
        <w:jc w:val="left"/>
        <w:rPr>
          <w:color w:val="auto"/>
        </w:rPr>
      </w:pPr>
      <w:r w:rsidRPr="001B7441">
        <w:rPr>
          <w:rFonts w:eastAsia="Times New Roman" w:cs="Times New Roman"/>
          <w:color w:val="auto"/>
        </w:rPr>
        <w:t xml:space="preserve"> </w:t>
      </w:r>
    </w:p>
    <w:p w14:paraId="2B746C0C" w14:textId="77777777" w:rsidR="00667C0E" w:rsidRPr="001B7441" w:rsidRDefault="00667C0E">
      <w:pPr>
        <w:spacing w:after="0" w:line="259" w:lineRule="auto"/>
        <w:ind w:left="0" w:firstLine="0"/>
        <w:jc w:val="right"/>
        <w:rPr>
          <w:color w:val="auto"/>
        </w:rPr>
      </w:pPr>
    </w:p>
    <w:p w14:paraId="2C61C49B" w14:textId="17DFBBD9" w:rsidR="002B1453" w:rsidRPr="001B7441" w:rsidRDefault="00910E1C" w:rsidP="002B1453">
      <w:pPr>
        <w:pStyle w:val="NormalWeb"/>
        <w:spacing w:before="0" w:beforeAutospacing="0" w:after="0" w:afterAutospacing="0"/>
        <w:rPr>
          <w:rStyle w:val="Strong"/>
          <w:rFonts w:ascii="Century Gothic" w:hAnsi="Century Gothic" w:cs="Times New Roman"/>
          <w:color w:val="auto"/>
        </w:rPr>
      </w:pPr>
      <w:r>
        <w:rPr>
          <w:rStyle w:val="Strong"/>
          <w:rFonts w:ascii="Century Gothic" w:hAnsi="Century Gothic" w:cs="Times New Roman"/>
          <w:color w:val="auto"/>
        </w:rPr>
        <w:t>Cygnet</w:t>
      </w:r>
      <w:bookmarkStart w:id="0" w:name="_GoBack"/>
      <w:bookmarkEnd w:id="0"/>
      <w:r>
        <w:rPr>
          <w:rStyle w:val="Strong"/>
          <w:rFonts w:ascii="Century Gothic" w:hAnsi="Century Gothic" w:cs="Times New Roman"/>
          <w:color w:val="auto"/>
        </w:rPr>
        <w:t xml:space="preserve"> Long Eaton Day Services</w:t>
      </w:r>
    </w:p>
    <w:p w14:paraId="3DC03A49" w14:textId="77777777" w:rsidR="002B1453" w:rsidRPr="001B7441" w:rsidRDefault="002B1453" w:rsidP="002B1453">
      <w:pPr>
        <w:pStyle w:val="NormalWeb"/>
        <w:spacing w:before="0" w:beforeAutospacing="0" w:after="0" w:afterAutospacing="0"/>
        <w:jc w:val="center"/>
        <w:rPr>
          <w:rStyle w:val="Strong"/>
          <w:rFonts w:ascii="Century Gothic" w:hAnsi="Century Gothic" w:cs="Times New Roman"/>
          <w:color w:val="auto"/>
        </w:rPr>
      </w:pP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5907"/>
      </w:tblGrid>
      <w:tr w:rsidR="007D6D8D" w:rsidRPr="001B7441" w14:paraId="20785ED5" w14:textId="77777777" w:rsidTr="00CD5B2C">
        <w:tc>
          <w:tcPr>
            <w:tcW w:w="3686" w:type="dxa"/>
          </w:tcPr>
          <w:p w14:paraId="1288E368" w14:textId="77777777" w:rsidR="007D6D8D" w:rsidRPr="001B7441" w:rsidRDefault="007D6D8D" w:rsidP="007D6D8D">
            <w:pPr>
              <w:pStyle w:val="NormalWeb"/>
              <w:spacing w:before="0" w:beforeAutospacing="0" w:after="0" w:afterAutospacing="0"/>
              <w:jc w:val="both"/>
              <w:rPr>
                <w:rStyle w:val="Strong"/>
                <w:rFonts w:ascii="Century Gothic" w:hAnsi="Century Gothic" w:cs="Times New Roman"/>
                <w:color w:val="auto"/>
                <w:sz w:val="22"/>
                <w:szCs w:val="22"/>
              </w:rPr>
            </w:pPr>
            <w:r w:rsidRPr="001B7441">
              <w:rPr>
                <w:rStyle w:val="Strong"/>
                <w:rFonts w:ascii="Century Gothic" w:hAnsi="Century Gothic" w:cs="Times New Roman"/>
                <w:color w:val="auto"/>
                <w:sz w:val="22"/>
                <w:szCs w:val="22"/>
              </w:rPr>
              <w:t>Title:</w:t>
            </w:r>
            <w:r w:rsidRPr="001B7441">
              <w:rPr>
                <w:rStyle w:val="Strong"/>
                <w:rFonts w:ascii="Century Gothic" w:hAnsi="Century Gothic" w:cs="Times New Roman"/>
                <w:color w:val="auto"/>
                <w:sz w:val="22"/>
                <w:szCs w:val="22"/>
              </w:rPr>
              <w:tab/>
            </w:r>
          </w:p>
        </w:tc>
        <w:tc>
          <w:tcPr>
            <w:tcW w:w="5907" w:type="dxa"/>
          </w:tcPr>
          <w:p w14:paraId="2888BAF0" w14:textId="77777777" w:rsidR="007D6D8D" w:rsidRPr="007D6D8D" w:rsidRDefault="00CD5B2C" w:rsidP="00CD5B2C">
            <w:pPr>
              <w:pStyle w:val="NormalWeb"/>
              <w:spacing w:before="0" w:beforeAutospacing="0" w:after="0" w:afterAutospacing="0"/>
              <w:jc w:val="both"/>
              <w:rPr>
                <w:rStyle w:val="Strong"/>
                <w:rFonts w:ascii="Century Gothic" w:hAnsi="Century Gothic"/>
                <w:b w:val="0"/>
                <w:sz w:val="22"/>
                <w:szCs w:val="22"/>
              </w:rPr>
            </w:pPr>
            <w:r>
              <w:rPr>
                <w:rStyle w:val="Strong"/>
                <w:rFonts w:ascii="Century Gothic" w:hAnsi="Century Gothic"/>
                <w:b w:val="0"/>
                <w:color w:val="auto"/>
                <w:sz w:val="22"/>
                <w:szCs w:val="22"/>
              </w:rPr>
              <w:t xml:space="preserve">Specialist </w:t>
            </w:r>
            <w:r w:rsidR="007D6D8D" w:rsidRPr="007D6D8D">
              <w:rPr>
                <w:rStyle w:val="Strong"/>
                <w:rFonts w:ascii="Century Gothic" w:hAnsi="Century Gothic"/>
                <w:b w:val="0"/>
                <w:color w:val="auto"/>
                <w:sz w:val="22"/>
                <w:szCs w:val="22"/>
              </w:rPr>
              <w:t>Occupational Therapist</w:t>
            </w:r>
            <w:r w:rsidR="005B5051">
              <w:rPr>
                <w:rStyle w:val="Strong"/>
                <w:rFonts w:ascii="Century Gothic" w:hAnsi="Century Gothic"/>
                <w:b w:val="0"/>
                <w:color w:val="auto"/>
                <w:sz w:val="22"/>
                <w:szCs w:val="22"/>
              </w:rPr>
              <w:t xml:space="preserve"> </w:t>
            </w:r>
          </w:p>
        </w:tc>
      </w:tr>
      <w:tr w:rsidR="007D6D8D" w:rsidRPr="001B7441" w14:paraId="3FF81762" w14:textId="77777777" w:rsidTr="00CD5B2C">
        <w:tc>
          <w:tcPr>
            <w:tcW w:w="3686" w:type="dxa"/>
          </w:tcPr>
          <w:p w14:paraId="44DADC75" w14:textId="77777777" w:rsidR="007D6D8D" w:rsidRPr="001B7441" w:rsidRDefault="007D6D8D" w:rsidP="007D6D8D">
            <w:pPr>
              <w:pStyle w:val="NormalWeb"/>
              <w:spacing w:before="0" w:beforeAutospacing="0" w:after="0" w:afterAutospacing="0"/>
              <w:jc w:val="both"/>
              <w:rPr>
                <w:rStyle w:val="Strong"/>
                <w:rFonts w:ascii="Century Gothic" w:hAnsi="Century Gothic" w:cs="Times New Roman"/>
                <w:color w:val="auto"/>
                <w:sz w:val="22"/>
                <w:szCs w:val="22"/>
              </w:rPr>
            </w:pPr>
            <w:r w:rsidRPr="001B7441">
              <w:rPr>
                <w:rStyle w:val="Strong"/>
                <w:rFonts w:ascii="Century Gothic" w:hAnsi="Century Gothic" w:cs="Times New Roman"/>
                <w:color w:val="auto"/>
                <w:sz w:val="22"/>
                <w:szCs w:val="22"/>
              </w:rPr>
              <w:t>Hours of work:</w:t>
            </w:r>
          </w:p>
        </w:tc>
        <w:tc>
          <w:tcPr>
            <w:tcW w:w="5907" w:type="dxa"/>
          </w:tcPr>
          <w:p w14:paraId="1B484E7F" w14:textId="4503ABA2" w:rsidR="007D6D8D" w:rsidRPr="007D6D8D" w:rsidRDefault="00910E1C" w:rsidP="00910E1C">
            <w:pPr>
              <w:pStyle w:val="NormalWeb"/>
              <w:spacing w:before="0" w:beforeAutospacing="0" w:after="0" w:afterAutospacing="0"/>
              <w:jc w:val="both"/>
              <w:rPr>
                <w:rStyle w:val="Strong"/>
                <w:rFonts w:ascii="Century Gothic" w:hAnsi="Century Gothic"/>
                <w:b w:val="0"/>
                <w:color w:val="auto"/>
                <w:sz w:val="22"/>
                <w:szCs w:val="22"/>
              </w:rPr>
            </w:pPr>
            <w:r w:rsidRPr="00910E1C">
              <w:rPr>
                <w:rStyle w:val="Strong"/>
                <w:rFonts w:ascii="Century Gothic" w:hAnsi="Century Gothic"/>
                <w:b w:val="0"/>
                <w:color w:val="auto"/>
                <w:sz w:val="22"/>
                <w:szCs w:val="22"/>
              </w:rPr>
              <w:t>16 h</w:t>
            </w:r>
            <w:r w:rsidR="007D6D8D" w:rsidRPr="00910E1C">
              <w:rPr>
                <w:rStyle w:val="Strong"/>
                <w:rFonts w:ascii="Century Gothic" w:hAnsi="Century Gothic"/>
                <w:b w:val="0"/>
                <w:color w:val="auto"/>
                <w:sz w:val="22"/>
                <w:szCs w:val="22"/>
              </w:rPr>
              <w:t xml:space="preserve">ours </w:t>
            </w:r>
            <w:r w:rsidR="007D6D8D" w:rsidRPr="007D6D8D">
              <w:rPr>
                <w:rStyle w:val="Strong"/>
                <w:rFonts w:ascii="Century Gothic" w:hAnsi="Century Gothic"/>
                <w:b w:val="0"/>
                <w:color w:val="auto"/>
                <w:sz w:val="22"/>
                <w:szCs w:val="22"/>
              </w:rPr>
              <w:t>per week</w:t>
            </w:r>
          </w:p>
        </w:tc>
      </w:tr>
      <w:tr w:rsidR="007D6D8D" w:rsidRPr="001B7441" w14:paraId="42235B48" w14:textId="77777777" w:rsidTr="00CD5B2C">
        <w:tc>
          <w:tcPr>
            <w:tcW w:w="3686" w:type="dxa"/>
          </w:tcPr>
          <w:p w14:paraId="2BA5DBC0" w14:textId="77777777" w:rsidR="007D6D8D" w:rsidRPr="001B7441" w:rsidRDefault="007D6D8D" w:rsidP="007D6D8D">
            <w:pPr>
              <w:pStyle w:val="NormalWeb"/>
              <w:spacing w:before="0" w:beforeAutospacing="0" w:after="0" w:afterAutospacing="0"/>
              <w:jc w:val="both"/>
              <w:rPr>
                <w:rStyle w:val="Strong"/>
                <w:rFonts w:ascii="Century Gothic" w:hAnsi="Century Gothic" w:cs="Times New Roman"/>
                <w:color w:val="auto"/>
                <w:sz w:val="22"/>
                <w:szCs w:val="22"/>
              </w:rPr>
            </w:pPr>
            <w:r w:rsidRPr="001B7441">
              <w:rPr>
                <w:rStyle w:val="Strong"/>
                <w:rFonts w:ascii="Century Gothic" w:hAnsi="Century Gothic" w:cs="Times New Roman"/>
                <w:color w:val="auto"/>
                <w:sz w:val="22"/>
                <w:szCs w:val="22"/>
              </w:rPr>
              <w:t>Department:</w:t>
            </w:r>
          </w:p>
        </w:tc>
        <w:tc>
          <w:tcPr>
            <w:tcW w:w="5907" w:type="dxa"/>
          </w:tcPr>
          <w:p w14:paraId="14EC23BA" w14:textId="77777777" w:rsidR="007D6D8D" w:rsidRPr="007D6D8D" w:rsidRDefault="007D6D8D" w:rsidP="007D6D8D">
            <w:pPr>
              <w:pStyle w:val="NormalWeb"/>
              <w:spacing w:before="0" w:beforeAutospacing="0" w:after="0" w:afterAutospacing="0"/>
              <w:jc w:val="both"/>
              <w:rPr>
                <w:rStyle w:val="Strong"/>
                <w:rFonts w:ascii="Century Gothic" w:hAnsi="Century Gothic"/>
                <w:b w:val="0"/>
                <w:color w:val="auto"/>
                <w:sz w:val="22"/>
                <w:szCs w:val="22"/>
              </w:rPr>
            </w:pPr>
            <w:r w:rsidRPr="007D6D8D">
              <w:rPr>
                <w:rStyle w:val="Strong"/>
                <w:rFonts w:ascii="Century Gothic" w:hAnsi="Century Gothic"/>
                <w:b w:val="0"/>
                <w:color w:val="auto"/>
                <w:sz w:val="22"/>
                <w:szCs w:val="22"/>
              </w:rPr>
              <w:t>Occupational Therapy</w:t>
            </w:r>
          </w:p>
        </w:tc>
      </w:tr>
      <w:tr w:rsidR="002D758F" w:rsidRPr="001B7441" w14:paraId="6E706E98" w14:textId="77777777" w:rsidTr="00CD5B2C">
        <w:tc>
          <w:tcPr>
            <w:tcW w:w="3686" w:type="dxa"/>
          </w:tcPr>
          <w:p w14:paraId="6171A249" w14:textId="77777777" w:rsidR="002B1453" w:rsidRPr="001B7441" w:rsidRDefault="002B1453" w:rsidP="004145AC">
            <w:pPr>
              <w:pStyle w:val="NormalWeb"/>
              <w:spacing w:before="0" w:beforeAutospacing="0" w:after="0" w:afterAutospacing="0"/>
              <w:jc w:val="both"/>
              <w:rPr>
                <w:rStyle w:val="Strong"/>
                <w:rFonts w:ascii="Century Gothic" w:hAnsi="Century Gothic" w:cs="Times New Roman"/>
                <w:color w:val="auto"/>
                <w:sz w:val="22"/>
                <w:szCs w:val="22"/>
              </w:rPr>
            </w:pPr>
            <w:r w:rsidRPr="001B7441">
              <w:rPr>
                <w:rStyle w:val="Strong"/>
                <w:rFonts w:ascii="Century Gothic" w:hAnsi="Century Gothic" w:cs="Times New Roman"/>
                <w:color w:val="auto"/>
                <w:sz w:val="22"/>
                <w:szCs w:val="22"/>
              </w:rPr>
              <w:t>Accountable to:</w:t>
            </w:r>
          </w:p>
          <w:p w14:paraId="5F6BAF26" w14:textId="77777777" w:rsidR="00D377EE" w:rsidRPr="001B7441" w:rsidRDefault="00D377EE" w:rsidP="004145AC">
            <w:pPr>
              <w:pStyle w:val="NormalWeb"/>
              <w:spacing w:before="0" w:beforeAutospacing="0" w:after="0" w:afterAutospacing="0"/>
              <w:jc w:val="both"/>
              <w:rPr>
                <w:rStyle w:val="Strong"/>
                <w:rFonts w:ascii="Century Gothic" w:hAnsi="Century Gothic" w:cs="Times New Roman"/>
                <w:color w:val="auto"/>
                <w:sz w:val="22"/>
                <w:szCs w:val="22"/>
              </w:rPr>
            </w:pPr>
            <w:r w:rsidRPr="001B7441">
              <w:rPr>
                <w:rStyle w:val="Strong"/>
                <w:rFonts w:ascii="Century Gothic" w:hAnsi="Century Gothic" w:cs="Times New Roman"/>
                <w:color w:val="auto"/>
                <w:sz w:val="22"/>
                <w:szCs w:val="22"/>
              </w:rPr>
              <w:t xml:space="preserve">Professionally Accountable to:             </w:t>
            </w:r>
          </w:p>
        </w:tc>
        <w:tc>
          <w:tcPr>
            <w:tcW w:w="5907" w:type="dxa"/>
          </w:tcPr>
          <w:p w14:paraId="412B1C79" w14:textId="64C834BC" w:rsidR="00CD5B2C" w:rsidRDefault="00CD5B2C" w:rsidP="005B5051">
            <w:pPr>
              <w:pStyle w:val="NormalWeb"/>
              <w:spacing w:before="0" w:beforeAutospacing="0" w:after="0" w:afterAutospacing="0"/>
              <w:jc w:val="both"/>
              <w:rPr>
                <w:rFonts w:ascii="Century Gothic" w:hAnsi="Century Gothic" w:cs="Times New Roman"/>
                <w:color w:val="auto"/>
                <w:sz w:val="22"/>
                <w:szCs w:val="22"/>
              </w:rPr>
            </w:pPr>
            <w:r>
              <w:rPr>
                <w:rFonts w:ascii="Century Gothic" w:hAnsi="Century Gothic" w:cs="Times New Roman"/>
                <w:color w:val="auto"/>
                <w:sz w:val="22"/>
                <w:szCs w:val="22"/>
              </w:rPr>
              <w:t>Service Manager</w:t>
            </w:r>
          </w:p>
          <w:p w14:paraId="2DF0155D" w14:textId="7590A345" w:rsidR="00D377EE" w:rsidRPr="007D6D8D" w:rsidRDefault="00910E1C" w:rsidP="00910E1C">
            <w:pPr>
              <w:pStyle w:val="NormalWeb"/>
              <w:spacing w:before="0" w:beforeAutospacing="0" w:after="0" w:afterAutospacing="0"/>
              <w:jc w:val="both"/>
              <w:rPr>
                <w:rStyle w:val="Strong"/>
                <w:rFonts w:ascii="Century Gothic" w:hAnsi="Century Gothic" w:cs="Times New Roman"/>
                <w:b w:val="0"/>
                <w:color w:val="auto"/>
                <w:sz w:val="22"/>
                <w:szCs w:val="22"/>
              </w:rPr>
            </w:pPr>
            <w:r>
              <w:rPr>
                <w:rFonts w:ascii="Century Gothic" w:hAnsi="Century Gothic" w:cs="Times New Roman"/>
                <w:color w:val="auto"/>
                <w:sz w:val="22"/>
                <w:szCs w:val="22"/>
              </w:rPr>
              <w:t xml:space="preserve">Regional Lead OT;  </w:t>
            </w:r>
            <w:r w:rsidR="00F64495">
              <w:rPr>
                <w:rFonts w:ascii="Century Gothic" w:hAnsi="Century Gothic" w:cs="Times New Roman"/>
                <w:color w:val="auto"/>
                <w:sz w:val="22"/>
                <w:szCs w:val="22"/>
              </w:rPr>
              <w:t xml:space="preserve">Clinical Lead OT; </w:t>
            </w:r>
            <w:r w:rsidR="005B5051" w:rsidRPr="007D6D8D">
              <w:rPr>
                <w:rFonts w:ascii="Century Gothic" w:hAnsi="Century Gothic" w:cs="Times New Roman"/>
                <w:color w:val="auto"/>
                <w:sz w:val="22"/>
                <w:szCs w:val="22"/>
              </w:rPr>
              <w:t>Regional Director of O</w:t>
            </w:r>
            <w:r w:rsidR="005B5051">
              <w:rPr>
                <w:rFonts w:ascii="Century Gothic" w:hAnsi="Century Gothic" w:cs="Times New Roman"/>
                <w:color w:val="auto"/>
                <w:sz w:val="22"/>
                <w:szCs w:val="22"/>
              </w:rPr>
              <w:t>T</w:t>
            </w:r>
          </w:p>
        </w:tc>
      </w:tr>
      <w:tr w:rsidR="002D758F" w:rsidRPr="001B7441" w14:paraId="625BCB57" w14:textId="77777777" w:rsidTr="00CD5B2C">
        <w:tc>
          <w:tcPr>
            <w:tcW w:w="3686" w:type="dxa"/>
          </w:tcPr>
          <w:p w14:paraId="6A4FA6F1" w14:textId="77777777" w:rsidR="002B1453" w:rsidRPr="001B7441" w:rsidRDefault="002B1453" w:rsidP="004145AC">
            <w:pPr>
              <w:pStyle w:val="NormalWeb"/>
              <w:spacing w:before="0" w:beforeAutospacing="0" w:after="0" w:afterAutospacing="0"/>
              <w:jc w:val="both"/>
              <w:rPr>
                <w:rStyle w:val="Strong"/>
                <w:rFonts w:ascii="Century Gothic" w:hAnsi="Century Gothic" w:cs="Times New Roman"/>
                <w:color w:val="auto"/>
                <w:sz w:val="22"/>
                <w:szCs w:val="22"/>
              </w:rPr>
            </w:pPr>
            <w:r w:rsidRPr="001B7441">
              <w:rPr>
                <w:rStyle w:val="Strong"/>
                <w:rFonts w:ascii="Century Gothic" w:hAnsi="Century Gothic" w:cs="Times New Roman"/>
                <w:color w:val="auto"/>
                <w:sz w:val="22"/>
                <w:szCs w:val="22"/>
              </w:rPr>
              <w:t>Responsible for:</w:t>
            </w:r>
          </w:p>
        </w:tc>
        <w:tc>
          <w:tcPr>
            <w:tcW w:w="5907" w:type="dxa"/>
          </w:tcPr>
          <w:p w14:paraId="0CC450C8" w14:textId="56B5BB5F" w:rsidR="00B67015" w:rsidRPr="007D6D8D" w:rsidRDefault="007D6D8D" w:rsidP="00910E1C">
            <w:pPr>
              <w:pStyle w:val="NormalWeb"/>
              <w:spacing w:before="0" w:beforeAutospacing="0" w:after="0" w:afterAutospacing="0"/>
              <w:jc w:val="both"/>
              <w:rPr>
                <w:rStyle w:val="Strong"/>
                <w:rFonts w:ascii="Century Gothic" w:hAnsi="Century Gothic" w:cs="Times New Roman"/>
                <w:b w:val="0"/>
                <w:color w:val="auto"/>
                <w:sz w:val="22"/>
                <w:szCs w:val="22"/>
              </w:rPr>
            </w:pPr>
            <w:r w:rsidRPr="007D6D8D">
              <w:rPr>
                <w:rStyle w:val="Strong"/>
                <w:rFonts w:ascii="Century Gothic" w:hAnsi="Century Gothic"/>
                <w:b w:val="0"/>
                <w:color w:val="auto"/>
                <w:sz w:val="22"/>
                <w:szCs w:val="22"/>
              </w:rPr>
              <w:t xml:space="preserve">Delivery of Occupational Therapy within </w:t>
            </w:r>
            <w:r w:rsidR="00910E1C">
              <w:rPr>
                <w:rStyle w:val="Strong"/>
                <w:rFonts w:ascii="Century Gothic" w:hAnsi="Century Gothic"/>
                <w:b w:val="0"/>
                <w:color w:val="auto"/>
                <w:sz w:val="22"/>
                <w:szCs w:val="22"/>
              </w:rPr>
              <w:t>Long Eaton Day Services</w:t>
            </w:r>
          </w:p>
        </w:tc>
      </w:tr>
    </w:tbl>
    <w:p w14:paraId="7694BBC4" w14:textId="77777777" w:rsidR="002B1453" w:rsidRPr="001B7441" w:rsidRDefault="002B1453" w:rsidP="002B1453">
      <w:pPr>
        <w:pStyle w:val="NormalWeb"/>
        <w:spacing w:before="0" w:beforeAutospacing="0" w:after="0" w:afterAutospacing="0"/>
        <w:jc w:val="both"/>
        <w:rPr>
          <w:rStyle w:val="Strong"/>
          <w:rFonts w:ascii="Century Gothic" w:hAnsi="Century Gothic" w:cs="Times New Roman"/>
          <w:color w:val="auto"/>
        </w:rPr>
      </w:pPr>
    </w:p>
    <w:p w14:paraId="42F45560" w14:textId="77777777" w:rsidR="009246DC" w:rsidRPr="001B7441" w:rsidRDefault="00060110" w:rsidP="002B1453">
      <w:pPr>
        <w:spacing w:after="0" w:line="259" w:lineRule="auto"/>
        <w:jc w:val="left"/>
        <w:rPr>
          <w:b/>
          <w:color w:val="auto"/>
          <w:u w:val="single" w:color="000000"/>
        </w:rPr>
      </w:pPr>
      <w:r w:rsidRPr="001B7441">
        <w:rPr>
          <w:rFonts w:cs="Times New Roman"/>
          <w:b/>
          <w:bCs/>
          <w:noProof/>
          <w:color w:val="auto"/>
        </w:rPr>
        <mc:AlternateContent>
          <mc:Choice Requires="wps">
            <w:drawing>
              <wp:inline distT="0" distB="0" distL="0" distR="0" wp14:anchorId="7636A263" wp14:editId="2900A6F4">
                <wp:extent cx="6096000" cy="1448240"/>
                <wp:effectExtent l="19050" t="19050" r="19050" b="19050"/>
                <wp:docPr id="1" name="Rounded Rectangle 1"/>
                <wp:cNvGraphicFramePr/>
                <a:graphic xmlns:a="http://schemas.openxmlformats.org/drawingml/2006/main">
                  <a:graphicData uri="http://schemas.microsoft.com/office/word/2010/wordprocessingShape">
                    <wps:wsp>
                      <wps:cNvSpPr/>
                      <wps:spPr>
                        <a:xfrm>
                          <a:off x="0" y="0"/>
                          <a:ext cx="6096000" cy="1448240"/>
                        </a:xfrm>
                        <a:prstGeom prst="roundRect">
                          <a:avLst/>
                        </a:prstGeom>
                        <a:ln w="28575"/>
                      </wps:spPr>
                      <wps:style>
                        <a:lnRef idx="2">
                          <a:schemeClr val="accent6"/>
                        </a:lnRef>
                        <a:fillRef idx="1">
                          <a:schemeClr val="lt1"/>
                        </a:fillRef>
                        <a:effectRef idx="0">
                          <a:schemeClr val="accent6"/>
                        </a:effectRef>
                        <a:fontRef idx="minor">
                          <a:schemeClr val="dk1"/>
                        </a:fontRef>
                      </wps:style>
                      <wps:txbx>
                        <w:txbxContent>
                          <w:p w14:paraId="16F27244" w14:textId="77777777" w:rsidR="00060110" w:rsidRDefault="00060110" w:rsidP="00060110">
                            <w:pPr>
                              <w:spacing w:after="0" w:line="259" w:lineRule="auto"/>
                              <w:jc w:val="left"/>
                              <w:rPr>
                                <w:b/>
                                <w:color w:val="auto"/>
                                <w:u w:val="single" w:color="000000"/>
                              </w:rPr>
                            </w:pPr>
                            <w:r w:rsidRPr="00060110">
                              <w:rPr>
                                <w:b/>
                                <w:color w:val="auto"/>
                                <w:sz w:val="24"/>
                                <w:u w:val="single" w:color="000000"/>
                              </w:rPr>
                              <w:t>AIM</w:t>
                            </w:r>
                            <w:r>
                              <w:rPr>
                                <w:b/>
                                <w:color w:val="auto"/>
                                <w:u w:val="single" w:color="000000"/>
                              </w:rPr>
                              <w:t>:</w:t>
                            </w:r>
                            <w:r w:rsidR="00B67015">
                              <w:rPr>
                                <w:b/>
                                <w:color w:val="auto"/>
                                <w:u w:val="single" w:color="000000"/>
                              </w:rPr>
                              <w:t xml:space="preserve"> </w:t>
                            </w:r>
                          </w:p>
                          <w:p w14:paraId="6E164F27" w14:textId="77777777" w:rsidR="004511AD" w:rsidRPr="009D18A3" w:rsidRDefault="004511AD" w:rsidP="004511AD">
                            <w:pPr>
                              <w:ind w:hanging="12"/>
                            </w:pPr>
                            <w:r w:rsidRPr="009D18A3">
                              <w:t xml:space="preserve">To autonomously provide specialist assessment, analysis and treatment of occupational dysfunction, enabling </w:t>
                            </w:r>
                            <w:r w:rsidRPr="009D18A3">
                              <w:rPr>
                                <w:rFonts w:eastAsiaTheme="minorEastAsia" w:cs="OpenSans"/>
                                <w:color w:val="auto"/>
                              </w:rPr>
                              <w:t xml:space="preserve">people to do the things they want, need or are expected to do to support them being well in life.  To support the learning of others through supervising, mentoring and coaching, and to </w:t>
                            </w:r>
                            <w:r w:rsidR="009D18A3" w:rsidRPr="009D18A3">
                              <w:rPr>
                                <w:rFonts w:eastAsiaTheme="minorEastAsia" w:cs="OpenSans"/>
                                <w:color w:val="auto"/>
                              </w:rPr>
                              <w:t>lead in a specific area with some responsibility for service and team performance</w:t>
                            </w:r>
                            <w:r w:rsidRPr="009D18A3">
                              <w:rPr>
                                <w:rFonts w:eastAsiaTheme="minorEastAsia" w:cs="OpenSans"/>
                                <w:color w:val="auto"/>
                              </w:rPr>
                              <w:t>.</w:t>
                            </w:r>
                          </w:p>
                          <w:p w14:paraId="68E76AB3" w14:textId="77777777" w:rsidR="004511AD" w:rsidRDefault="004511A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7636A263" id="Rounded Rectangle 1" o:spid="_x0000_s1026" style="width:480pt;height:114.0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" fillcolor="white [3201]" strokecolor="#70ad47 [3209]" strokeweight="2.25pt">
                <v:stroke joinstyle="miter"/>
                <v:textbox>
                  <w:txbxContent>
                    <w:p w14:paraId="16F27244" w14:textId="77777777" w:rsidR="00060110" w:rsidRDefault="00060110" w:rsidP="00060110">
                      <w:pPr>
                        <w:spacing w:after="0" w:line="259" w:lineRule="auto"/>
                        <w:jc w:val="left"/>
                        <w:rPr>
                          <w:b/>
                          <w:color w:val="auto"/>
                          <w:u w:val="single" w:color="000000"/>
                        </w:rPr>
                      </w:pPr>
                      <w:r w:rsidRPr="00060110">
                        <w:rPr>
                          <w:b/>
                          <w:color w:val="auto"/>
                          <w:sz w:val="24"/>
                          <w:u w:val="single" w:color="000000"/>
                        </w:rPr>
                        <w:t>AIM</w:t>
                      </w:r>
                      <w:r>
                        <w:rPr>
                          <w:b/>
                          <w:color w:val="auto"/>
                          <w:u w:val="single" w:color="000000"/>
                        </w:rPr>
                        <w:t>:</w:t>
                      </w:r>
                      <w:r w:rsidR="00B67015">
                        <w:rPr>
                          <w:b/>
                          <w:color w:val="auto"/>
                          <w:u w:val="single" w:color="000000"/>
                        </w:rPr>
                        <w:t xml:space="preserve"> </w:t>
                      </w:r>
                    </w:p>
                    <w:p w14:paraId="6E164F27" w14:textId="77777777" w:rsidR="004511AD" w:rsidRPr="009D18A3" w:rsidRDefault="004511AD" w:rsidP="004511AD">
                      <w:pPr>
                        <w:ind w:hanging="12"/>
                      </w:pPr>
                      <w:r w:rsidRPr="009D18A3">
                        <w:t xml:space="preserve">To autonomously provide specialist assessment, analysis and treatment of occupational dysfunction, </w:t>
                      </w:r>
                      <w:bookmarkStart w:id="3" w:name="_GoBack"/>
                      <w:r w:rsidRPr="009D18A3">
                        <w:t xml:space="preserve">enabling </w:t>
                      </w:r>
                      <w:r w:rsidRPr="009D18A3">
                        <w:rPr>
                          <w:rFonts w:eastAsiaTheme="minorEastAsia" w:cs="OpenSans"/>
                          <w:color w:val="auto"/>
                        </w:rPr>
                        <w:t xml:space="preserve">people to do the things they want, need or are expected to do to support them being well in life.  </w:t>
                      </w:r>
                      <w:bookmarkEnd w:id="3"/>
                      <w:r w:rsidRPr="009D18A3">
                        <w:rPr>
                          <w:rFonts w:eastAsiaTheme="minorEastAsia" w:cs="OpenSans"/>
                          <w:color w:val="auto"/>
                        </w:rPr>
                        <w:t xml:space="preserve">To support the learning of others through supervising, mentoring and coaching, and to </w:t>
                      </w:r>
                      <w:r w:rsidR="009D18A3" w:rsidRPr="009D18A3">
                        <w:rPr>
                          <w:rFonts w:eastAsiaTheme="minorEastAsia" w:cs="OpenSans"/>
                          <w:color w:val="auto"/>
                        </w:rPr>
                        <w:t>lead in a specific area with some responsibility for service and team performance</w:t>
                      </w:r>
                      <w:r w:rsidRPr="009D18A3">
                        <w:rPr>
                          <w:rFonts w:eastAsiaTheme="minorEastAsia" w:cs="OpenSans"/>
                          <w:color w:val="auto"/>
                        </w:rPr>
                        <w:t>.</w:t>
                      </w:r>
                    </w:p>
                    <w:p w14:paraId="68E76AB3" w14:textId="77777777" w:rsidR="004511AD" w:rsidRDefault="004511AD"/>
                  </w:txbxContent>
                </v:textbox>
                <w10:anchorlock/>
              </v:roundrect>
            </w:pict>
          </mc:Fallback>
        </mc:AlternateContent>
      </w:r>
    </w:p>
    <w:p w14:paraId="327C116D" w14:textId="77777777" w:rsidR="00060110" w:rsidRPr="0017749A" w:rsidRDefault="00060110" w:rsidP="002B1453">
      <w:pPr>
        <w:spacing w:after="0" w:line="259" w:lineRule="auto"/>
        <w:jc w:val="left"/>
        <w:rPr>
          <w:b/>
          <w:color w:val="auto"/>
          <w:u w:val="single" w:color="000000"/>
        </w:rPr>
      </w:pPr>
    </w:p>
    <w:p w14:paraId="5CB55C5C" w14:textId="77777777" w:rsidR="00667C0E" w:rsidRPr="0017749A" w:rsidRDefault="00C15215" w:rsidP="002B1453">
      <w:pPr>
        <w:spacing w:after="0" w:line="259" w:lineRule="auto"/>
        <w:jc w:val="left"/>
        <w:rPr>
          <w:b/>
          <w:color w:val="auto"/>
          <w:sz w:val="20"/>
          <w:szCs w:val="20"/>
          <w:u w:val="single" w:color="000000"/>
        </w:rPr>
      </w:pPr>
      <w:r w:rsidRPr="0017749A">
        <w:rPr>
          <w:b/>
          <w:color w:val="auto"/>
          <w:sz w:val="20"/>
          <w:szCs w:val="20"/>
          <w:u w:val="single" w:color="000000"/>
        </w:rPr>
        <w:t xml:space="preserve">KEY </w:t>
      </w:r>
      <w:r w:rsidR="0052457F" w:rsidRPr="0017749A">
        <w:rPr>
          <w:b/>
          <w:color w:val="auto"/>
          <w:sz w:val="20"/>
          <w:szCs w:val="20"/>
          <w:u w:val="single" w:color="000000"/>
        </w:rPr>
        <w:t>RESPONSIBILITIES</w:t>
      </w:r>
    </w:p>
    <w:p w14:paraId="34A5267D" w14:textId="77777777" w:rsidR="00060110" w:rsidRPr="0017749A" w:rsidRDefault="00060110" w:rsidP="005F7180">
      <w:pPr>
        <w:spacing w:after="0" w:line="259" w:lineRule="auto"/>
        <w:jc w:val="center"/>
        <w:rPr>
          <w:b/>
          <w:color w:val="auto"/>
          <w:sz w:val="20"/>
          <w:szCs w:val="20"/>
          <w:u w:color="000000"/>
        </w:rPr>
      </w:pPr>
    </w:p>
    <w:p w14:paraId="3EC266EC" w14:textId="77777777" w:rsidR="003419F0" w:rsidRPr="0017749A" w:rsidRDefault="002872E2" w:rsidP="002B1453">
      <w:pPr>
        <w:spacing w:after="0" w:line="259" w:lineRule="auto"/>
        <w:jc w:val="left"/>
        <w:rPr>
          <w:b/>
          <w:color w:val="auto"/>
          <w:sz w:val="20"/>
          <w:szCs w:val="20"/>
          <w:u w:color="000000"/>
        </w:rPr>
      </w:pPr>
      <w:r w:rsidRPr="0017749A">
        <w:rPr>
          <w:b/>
          <w:color w:val="auto"/>
          <w:sz w:val="20"/>
          <w:szCs w:val="20"/>
          <w:u w:color="000000"/>
        </w:rPr>
        <w:t>Professional Practice</w:t>
      </w:r>
    </w:p>
    <w:p w14:paraId="42F33996" w14:textId="77777777" w:rsidR="0022333C" w:rsidRDefault="00D9238E" w:rsidP="001F2760">
      <w:pPr>
        <w:pStyle w:val="ListParagraph"/>
        <w:numPr>
          <w:ilvl w:val="0"/>
          <w:numId w:val="9"/>
        </w:numPr>
        <w:autoSpaceDE w:val="0"/>
        <w:autoSpaceDN w:val="0"/>
        <w:adjustRightInd w:val="0"/>
        <w:spacing w:after="0" w:line="240" w:lineRule="auto"/>
        <w:jc w:val="left"/>
        <w:rPr>
          <w:rFonts w:eastAsiaTheme="minorEastAsia" w:cs="OpenSans"/>
          <w:sz w:val="20"/>
          <w:szCs w:val="20"/>
        </w:rPr>
      </w:pPr>
      <w:r>
        <w:rPr>
          <w:rFonts w:eastAsiaTheme="minorEastAsia" w:cs="OpenSans"/>
          <w:sz w:val="20"/>
          <w:szCs w:val="20"/>
        </w:rPr>
        <w:t>Autonomously complete the occupational therapy process of assessment, intervention and documentation for a specific client group.</w:t>
      </w:r>
    </w:p>
    <w:p w14:paraId="07F4FEC5" w14:textId="77777777" w:rsidR="00D9238E" w:rsidRPr="00D9238E" w:rsidRDefault="00D9238E" w:rsidP="00D9238E">
      <w:pPr>
        <w:pStyle w:val="ListParagraph"/>
        <w:numPr>
          <w:ilvl w:val="1"/>
          <w:numId w:val="9"/>
        </w:numPr>
        <w:autoSpaceDE w:val="0"/>
        <w:autoSpaceDN w:val="0"/>
        <w:adjustRightInd w:val="0"/>
        <w:spacing w:after="0" w:line="240" w:lineRule="auto"/>
        <w:jc w:val="left"/>
        <w:rPr>
          <w:rFonts w:eastAsiaTheme="minorEastAsia" w:cs="OpenSans"/>
          <w:sz w:val="20"/>
          <w:szCs w:val="20"/>
        </w:rPr>
      </w:pPr>
      <w:r w:rsidRPr="00CE7D84">
        <w:rPr>
          <w:rFonts w:eastAsia="Times New Roman"/>
          <w:sz w:val="20"/>
          <w:szCs w:val="20"/>
        </w:rPr>
        <w:t>hold a caseload and</w:t>
      </w:r>
      <w:r w:rsidRPr="00CE7D84">
        <w:rPr>
          <w:sz w:val="20"/>
          <w:szCs w:val="20"/>
        </w:rPr>
        <w:t xml:space="preserve"> utilise effective clinical decision-making and clinical skills to asse</w:t>
      </w:r>
      <w:r>
        <w:rPr>
          <w:sz w:val="20"/>
          <w:szCs w:val="20"/>
        </w:rPr>
        <w:t>ss, implement and evaluate care</w:t>
      </w:r>
    </w:p>
    <w:p w14:paraId="5CDE85C9" w14:textId="77777777" w:rsidR="00D9238E" w:rsidRPr="00D9238E" w:rsidRDefault="00D9238E" w:rsidP="00D9238E">
      <w:pPr>
        <w:pStyle w:val="ListParagraph"/>
        <w:numPr>
          <w:ilvl w:val="1"/>
          <w:numId w:val="9"/>
        </w:numPr>
        <w:autoSpaceDE w:val="0"/>
        <w:autoSpaceDN w:val="0"/>
        <w:adjustRightInd w:val="0"/>
        <w:spacing w:after="0" w:line="240" w:lineRule="auto"/>
        <w:jc w:val="left"/>
        <w:rPr>
          <w:rFonts w:eastAsiaTheme="minorEastAsia" w:cs="OpenSans"/>
          <w:sz w:val="20"/>
          <w:szCs w:val="20"/>
        </w:rPr>
      </w:pPr>
      <w:r w:rsidRPr="00CE7D84">
        <w:rPr>
          <w:rFonts w:eastAsia="Times New Roman"/>
          <w:sz w:val="20"/>
          <w:szCs w:val="20"/>
        </w:rPr>
        <w:t xml:space="preserve">complete full assessments of patients’ occupational performance including areas of self-care, productivity and leisure </w:t>
      </w:r>
    </w:p>
    <w:p w14:paraId="5FBF4F07" w14:textId="77777777" w:rsidR="00D9238E" w:rsidRPr="00D9238E" w:rsidRDefault="00D9238E" w:rsidP="00D9238E">
      <w:pPr>
        <w:pStyle w:val="ListParagraph"/>
        <w:numPr>
          <w:ilvl w:val="1"/>
          <w:numId w:val="9"/>
        </w:numPr>
        <w:autoSpaceDE w:val="0"/>
        <w:autoSpaceDN w:val="0"/>
        <w:adjustRightInd w:val="0"/>
        <w:spacing w:after="0" w:line="240" w:lineRule="auto"/>
        <w:jc w:val="left"/>
        <w:rPr>
          <w:rFonts w:eastAsiaTheme="minorEastAsia" w:cs="OpenSans"/>
          <w:sz w:val="20"/>
          <w:szCs w:val="20"/>
        </w:rPr>
      </w:pPr>
      <w:r w:rsidRPr="00CE7D84">
        <w:rPr>
          <w:rFonts w:eastAsia="Times New Roman"/>
          <w:sz w:val="20"/>
          <w:szCs w:val="20"/>
        </w:rPr>
        <w:t>Implement specialist group and individual treatments to achieve therapeutic goals</w:t>
      </w:r>
    </w:p>
    <w:p w14:paraId="4947A5AC" w14:textId="77777777" w:rsidR="00435E8C" w:rsidRDefault="00435E8C" w:rsidP="00435E8C">
      <w:pPr>
        <w:pStyle w:val="ListParagraph"/>
        <w:numPr>
          <w:ilvl w:val="0"/>
          <w:numId w:val="9"/>
        </w:numPr>
        <w:autoSpaceDE w:val="0"/>
        <w:autoSpaceDN w:val="0"/>
        <w:adjustRightInd w:val="0"/>
        <w:spacing w:after="0" w:line="240" w:lineRule="auto"/>
        <w:jc w:val="left"/>
        <w:rPr>
          <w:rFonts w:eastAsiaTheme="minorEastAsia" w:cs="OpenSans"/>
          <w:sz w:val="20"/>
          <w:szCs w:val="20"/>
        </w:rPr>
      </w:pPr>
      <w:r>
        <w:rPr>
          <w:rFonts w:eastAsiaTheme="minorEastAsia" w:cs="OpenSans"/>
          <w:sz w:val="20"/>
          <w:szCs w:val="20"/>
        </w:rPr>
        <w:t>A</w:t>
      </w:r>
      <w:r w:rsidR="00D9238E">
        <w:rPr>
          <w:rFonts w:eastAsiaTheme="minorEastAsia" w:cs="OpenSans"/>
          <w:sz w:val="20"/>
          <w:szCs w:val="20"/>
        </w:rPr>
        <w:t>ssume professional accountability and responsibility for a specific aspect of service delivery</w:t>
      </w:r>
    </w:p>
    <w:p w14:paraId="5CAB8110" w14:textId="77777777" w:rsidR="00435E8C" w:rsidRDefault="00435E8C" w:rsidP="00435E8C">
      <w:pPr>
        <w:pStyle w:val="ListParagraph"/>
        <w:numPr>
          <w:ilvl w:val="0"/>
          <w:numId w:val="9"/>
        </w:numPr>
        <w:autoSpaceDE w:val="0"/>
        <w:autoSpaceDN w:val="0"/>
        <w:adjustRightInd w:val="0"/>
        <w:spacing w:after="0" w:line="240" w:lineRule="auto"/>
        <w:jc w:val="left"/>
        <w:rPr>
          <w:rFonts w:eastAsiaTheme="minorEastAsia" w:cs="OpenSans"/>
          <w:sz w:val="20"/>
          <w:szCs w:val="20"/>
        </w:rPr>
      </w:pPr>
      <w:r w:rsidRPr="00CE7D84">
        <w:rPr>
          <w:rFonts w:eastAsiaTheme="minorEastAsia" w:cs="OpenSans"/>
          <w:sz w:val="20"/>
          <w:szCs w:val="20"/>
        </w:rPr>
        <w:t>Implement practices that promote service users’ and carers’ rights and participation, in line with</w:t>
      </w:r>
      <w:r>
        <w:rPr>
          <w:rFonts w:eastAsiaTheme="minorEastAsia" w:cs="OpenSans"/>
          <w:sz w:val="20"/>
          <w:szCs w:val="20"/>
        </w:rPr>
        <w:t xml:space="preserve"> </w:t>
      </w:r>
      <w:r w:rsidRPr="002A43F5">
        <w:rPr>
          <w:rFonts w:eastAsiaTheme="minorEastAsia" w:cs="OpenSans"/>
          <w:sz w:val="20"/>
          <w:szCs w:val="20"/>
        </w:rPr>
        <w:t>their choices, and support others to do so.</w:t>
      </w:r>
    </w:p>
    <w:p w14:paraId="3A832AE3" w14:textId="77777777" w:rsidR="00BE15B5" w:rsidRDefault="00BE15B5" w:rsidP="00435E8C">
      <w:pPr>
        <w:pStyle w:val="ListParagraph"/>
        <w:numPr>
          <w:ilvl w:val="0"/>
          <w:numId w:val="9"/>
        </w:numPr>
        <w:autoSpaceDE w:val="0"/>
        <w:autoSpaceDN w:val="0"/>
        <w:adjustRightInd w:val="0"/>
        <w:spacing w:after="0" w:line="240" w:lineRule="auto"/>
        <w:jc w:val="left"/>
        <w:rPr>
          <w:rFonts w:eastAsiaTheme="minorEastAsia" w:cs="OpenSans"/>
          <w:sz w:val="20"/>
          <w:szCs w:val="20"/>
        </w:rPr>
      </w:pPr>
      <w:r>
        <w:rPr>
          <w:rFonts w:eastAsiaTheme="minorEastAsia" w:cs="OpenSans"/>
          <w:sz w:val="20"/>
          <w:szCs w:val="20"/>
        </w:rPr>
        <w:t>Report on progress in a timely and professional manner, verbally and in writing, in a range of situations, actively listening to and seeking the views of others to facilitate shared ownership of decision-making.</w:t>
      </w:r>
    </w:p>
    <w:p w14:paraId="55112BC4" w14:textId="77777777" w:rsidR="00BE15B5" w:rsidRDefault="00BE15B5" w:rsidP="00435E8C">
      <w:pPr>
        <w:pStyle w:val="ListParagraph"/>
        <w:numPr>
          <w:ilvl w:val="0"/>
          <w:numId w:val="9"/>
        </w:numPr>
        <w:autoSpaceDE w:val="0"/>
        <w:autoSpaceDN w:val="0"/>
        <w:adjustRightInd w:val="0"/>
        <w:spacing w:after="0" w:line="240" w:lineRule="auto"/>
        <w:jc w:val="left"/>
        <w:rPr>
          <w:rFonts w:eastAsiaTheme="minorEastAsia" w:cs="OpenSans"/>
          <w:sz w:val="20"/>
          <w:szCs w:val="20"/>
        </w:rPr>
      </w:pPr>
      <w:r>
        <w:rPr>
          <w:rFonts w:eastAsiaTheme="minorEastAsia" w:cs="OpenSans"/>
          <w:sz w:val="20"/>
          <w:szCs w:val="20"/>
        </w:rPr>
        <w:t>Think critically and reflect when making professional judgments, including those in more complex and unpredictable contexts, guided as necessary by peers and more experience colleagues.</w:t>
      </w:r>
    </w:p>
    <w:p w14:paraId="0EC8EE39" w14:textId="77777777" w:rsidR="00761380" w:rsidRPr="00CE7D84" w:rsidRDefault="00761380" w:rsidP="00761380">
      <w:pPr>
        <w:autoSpaceDE w:val="0"/>
        <w:autoSpaceDN w:val="0"/>
        <w:adjustRightInd w:val="0"/>
        <w:spacing w:after="0" w:line="240" w:lineRule="auto"/>
        <w:ind w:left="0" w:firstLine="0"/>
        <w:jc w:val="left"/>
        <w:rPr>
          <w:b/>
          <w:color w:val="FF0000"/>
          <w:sz w:val="20"/>
          <w:szCs w:val="20"/>
          <w:u w:color="000000"/>
        </w:rPr>
      </w:pPr>
    </w:p>
    <w:p w14:paraId="4D67C963" w14:textId="77777777" w:rsidR="002872E2" w:rsidRPr="00603180" w:rsidRDefault="002872E2" w:rsidP="002B1453">
      <w:pPr>
        <w:spacing w:after="0" w:line="259" w:lineRule="auto"/>
        <w:jc w:val="left"/>
        <w:rPr>
          <w:b/>
          <w:color w:val="auto"/>
          <w:sz w:val="20"/>
          <w:szCs w:val="20"/>
          <w:u w:color="000000"/>
        </w:rPr>
      </w:pPr>
      <w:r w:rsidRPr="00603180">
        <w:rPr>
          <w:b/>
          <w:color w:val="auto"/>
          <w:sz w:val="20"/>
          <w:szCs w:val="20"/>
          <w:u w:color="000000"/>
        </w:rPr>
        <w:t>Facilitation of Learning</w:t>
      </w:r>
    </w:p>
    <w:p w14:paraId="21A5BC26" w14:textId="77777777" w:rsidR="0022333C" w:rsidRPr="00CE7D84" w:rsidRDefault="00424E2D" w:rsidP="001F2760">
      <w:pPr>
        <w:pStyle w:val="ListParagraph"/>
        <w:numPr>
          <w:ilvl w:val="0"/>
          <w:numId w:val="10"/>
        </w:numPr>
        <w:autoSpaceDE w:val="0"/>
        <w:autoSpaceDN w:val="0"/>
        <w:adjustRightInd w:val="0"/>
        <w:spacing w:after="0" w:line="240" w:lineRule="auto"/>
        <w:jc w:val="left"/>
        <w:rPr>
          <w:rFonts w:eastAsiaTheme="minorEastAsia" w:cs="OpenSans"/>
          <w:sz w:val="20"/>
          <w:szCs w:val="20"/>
        </w:rPr>
      </w:pPr>
      <w:r w:rsidRPr="00CE7D84">
        <w:rPr>
          <w:rFonts w:eastAsiaTheme="minorEastAsia" w:cs="OpenSans"/>
          <w:sz w:val="20"/>
          <w:szCs w:val="20"/>
        </w:rPr>
        <w:t xml:space="preserve">Support </w:t>
      </w:r>
      <w:r w:rsidR="00603180">
        <w:rPr>
          <w:rFonts w:eastAsiaTheme="minorEastAsia" w:cs="OpenSans"/>
          <w:sz w:val="20"/>
          <w:szCs w:val="20"/>
        </w:rPr>
        <w:t>a</w:t>
      </w:r>
      <w:r w:rsidRPr="00CE7D84">
        <w:rPr>
          <w:rFonts w:eastAsiaTheme="minorEastAsia" w:cs="OpenSans"/>
          <w:sz w:val="20"/>
          <w:szCs w:val="20"/>
        </w:rPr>
        <w:t xml:space="preserve"> culture where everyone</w:t>
      </w:r>
      <w:r w:rsidR="0022333C" w:rsidRPr="00CE7D84">
        <w:rPr>
          <w:rFonts w:eastAsiaTheme="minorEastAsia" w:cs="OpenSans"/>
          <w:sz w:val="20"/>
          <w:szCs w:val="20"/>
        </w:rPr>
        <w:t xml:space="preserve"> </w:t>
      </w:r>
      <w:r w:rsidRPr="00CE7D84">
        <w:rPr>
          <w:rFonts w:eastAsiaTheme="minorEastAsia" w:cs="OpenSans"/>
          <w:sz w:val="20"/>
          <w:szCs w:val="20"/>
        </w:rPr>
        <w:t>is encouraged to learn from mistakes, receive and</w:t>
      </w:r>
      <w:r w:rsidR="0022333C" w:rsidRPr="00CE7D84">
        <w:rPr>
          <w:rFonts w:eastAsiaTheme="minorEastAsia" w:cs="OpenSans"/>
          <w:sz w:val="20"/>
          <w:szCs w:val="20"/>
        </w:rPr>
        <w:t xml:space="preserve"> </w:t>
      </w:r>
      <w:r w:rsidRPr="00CE7D84">
        <w:rPr>
          <w:rFonts w:eastAsiaTheme="minorEastAsia" w:cs="OpenSans"/>
          <w:sz w:val="20"/>
          <w:szCs w:val="20"/>
        </w:rPr>
        <w:t>give constructive feedback and learn from and</w:t>
      </w:r>
      <w:r w:rsidR="0022333C" w:rsidRPr="00CE7D84">
        <w:rPr>
          <w:rFonts w:eastAsiaTheme="minorEastAsia" w:cs="OpenSans"/>
          <w:sz w:val="20"/>
          <w:szCs w:val="20"/>
        </w:rPr>
        <w:t xml:space="preserve"> </w:t>
      </w:r>
      <w:r w:rsidR="00435E8C">
        <w:rPr>
          <w:rFonts w:eastAsiaTheme="minorEastAsia" w:cs="OpenSans"/>
          <w:sz w:val="20"/>
          <w:szCs w:val="20"/>
        </w:rPr>
        <w:t>with each other</w:t>
      </w:r>
    </w:p>
    <w:p w14:paraId="6E2FC7D5" w14:textId="77777777" w:rsidR="0022333C" w:rsidRDefault="00424E2D" w:rsidP="001F2760">
      <w:pPr>
        <w:pStyle w:val="ListParagraph"/>
        <w:numPr>
          <w:ilvl w:val="0"/>
          <w:numId w:val="10"/>
        </w:numPr>
        <w:autoSpaceDE w:val="0"/>
        <w:autoSpaceDN w:val="0"/>
        <w:adjustRightInd w:val="0"/>
        <w:spacing w:after="0" w:line="240" w:lineRule="auto"/>
        <w:jc w:val="left"/>
        <w:rPr>
          <w:rFonts w:eastAsiaTheme="minorEastAsia" w:cs="OpenSans"/>
          <w:sz w:val="20"/>
          <w:szCs w:val="20"/>
        </w:rPr>
      </w:pPr>
      <w:r w:rsidRPr="00CE7D84">
        <w:rPr>
          <w:rFonts w:eastAsiaTheme="minorEastAsia" w:cs="OpenSans"/>
          <w:sz w:val="20"/>
          <w:szCs w:val="20"/>
        </w:rPr>
        <w:t>Record relevant continuing professional</w:t>
      </w:r>
      <w:r w:rsidR="0022333C" w:rsidRPr="00CE7D84">
        <w:rPr>
          <w:rFonts w:eastAsiaTheme="minorEastAsia" w:cs="OpenSans"/>
          <w:sz w:val="20"/>
          <w:szCs w:val="20"/>
        </w:rPr>
        <w:t xml:space="preserve"> </w:t>
      </w:r>
      <w:r w:rsidRPr="00CE7D84">
        <w:rPr>
          <w:rFonts w:eastAsiaTheme="minorEastAsia" w:cs="OpenSans"/>
          <w:sz w:val="20"/>
          <w:szCs w:val="20"/>
        </w:rPr>
        <w:t>development to identify the impact and benefit of</w:t>
      </w:r>
      <w:r w:rsidR="0022333C" w:rsidRPr="00CE7D84">
        <w:rPr>
          <w:rFonts w:eastAsiaTheme="minorEastAsia" w:cs="OpenSans"/>
          <w:sz w:val="20"/>
          <w:szCs w:val="20"/>
        </w:rPr>
        <w:t xml:space="preserve"> </w:t>
      </w:r>
      <w:r w:rsidRPr="00CE7D84">
        <w:rPr>
          <w:rFonts w:eastAsiaTheme="minorEastAsia" w:cs="OpenSans"/>
          <w:sz w:val="20"/>
          <w:szCs w:val="20"/>
        </w:rPr>
        <w:t>your learning for yourself and those accessing</w:t>
      </w:r>
      <w:r w:rsidR="0022333C" w:rsidRPr="00CE7D84">
        <w:rPr>
          <w:rFonts w:eastAsiaTheme="minorEastAsia" w:cs="OpenSans"/>
          <w:sz w:val="20"/>
          <w:szCs w:val="20"/>
        </w:rPr>
        <w:t xml:space="preserve"> </w:t>
      </w:r>
      <w:r w:rsidR="00435E8C">
        <w:rPr>
          <w:rFonts w:eastAsiaTheme="minorEastAsia" w:cs="OpenSans"/>
          <w:sz w:val="20"/>
          <w:szCs w:val="20"/>
        </w:rPr>
        <w:t>your services</w:t>
      </w:r>
    </w:p>
    <w:p w14:paraId="3A1221E7" w14:textId="77777777" w:rsidR="0022333C" w:rsidRPr="00603180" w:rsidRDefault="00435E8C" w:rsidP="001F2760">
      <w:pPr>
        <w:pStyle w:val="ListParagraph"/>
        <w:numPr>
          <w:ilvl w:val="0"/>
          <w:numId w:val="10"/>
        </w:numPr>
        <w:autoSpaceDE w:val="0"/>
        <w:autoSpaceDN w:val="0"/>
        <w:adjustRightInd w:val="0"/>
        <w:spacing w:after="0" w:line="240" w:lineRule="auto"/>
        <w:jc w:val="left"/>
        <w:rPr>
          <w:rFonts w:eastAsiaTheme="minorEastAsia" w:cs="OpenSans"/>
          <w:sz w:val="20"/>
          <w:szCs w:val="20"/>
        </w:rPr>
      </w:pPr>
      <w:r>
        <w:rPr>
          <w:rFonts w:eastAsia="Times New Roman"/>
          <w:sz w:val="20"/>
          <w:szCs w:val="20"/>
        </w:rPr>
        <w:t>Support individuals/cohorts to learn new techniques</w:t>
      </w:r>
    </w:p>
    <w:p w14:paraId="64AB6791" w14:textId="77777777" w:rsidR="00603180" w:rsidRDefault="00435E8C" w:rsidP="001F2760">
      <w:pPr>
        <w:pStyle w:val="ListParagraph"/>
        <w:numPr>
          <w:ilvl w:val="0"/>
          <w:numId w:val="10"/>
        </w:numPr>
        <w:autoSpaceDE w:val="0"/>
        <w:autoSpaceDN w:val="0"/>
        <w:adjustRightInd w:val="0"/>
        <w:spacing w:after="0" w:line="240" w:lineRule="auto"/>
        <w:jc w:val="left"/>
        <w:rPr>
          <w:rFonts w:eastAsiaTheme="minorEastAsia" w:cs="OpenSans"/>
          <w:sz w:val="20"/>
          <w:szCs w:val="20"/>
        </w:rPr>
      </w:pPr>
      <w:r>
        <w:rPr>
          <w:rFonts w:eastAsiaTheme="minorEastAsia" w:cs="OpenSans"/>
          <w:sz w:val="20"/>
          <w:szCs w:val="20"/>
        </w:rPr>
        <w:t>Develop and evaluate educational resources (e.g. for students; individuals in our care)</w:t>
      </w:r>
    </w:p>
    <w:p w14:paraId="1EB11EEA" w14:textId="77777777" w:rsidR="00603180" w:rsidRPr="00435E8C" w:rsidRDefault="00435E8C" w:rsidP="001F2760">
      <w:pPr>
        <w:pStyle w:val="ListParagraph"/>
        <w:numPr>
          <w:ilvl w:val="0"/>
          <w:numId w:val="10"/>
        </w:numPr>
        <w:autoSpaceDE w:val="0"/>
        <w:autoSpaceDN w:val="0"/>
        <w:adjustRightInd w:val="0"/>
        <w:spacing w:after="0" w:line="240" w:lineRule="auto"/>
        <w:jc w:val="left"/>
        <w:rPr>
          <w:rFonts w:eastAsiaTheme="minorEastAsia" w:cs="OpenSans"/>
          <w:sz w:val="20"/>
          <w:szCs w:val="20"/>
        </w:rPr>
      </w:pPr>
      <w:r>
        <w:rPr>
          <w:rFonts w:eastAsia="Times New Roman"/>
          <w:sz w:val="20"/>
          <w:szCs w:val="20"/>
        </w:rPr>
        <w:t>Supervise, mentor and educate others (including students) with more experienced colleagues as required</w:t>
      </w:r>
    </w:p>
    <w:p w14:paraId="0BFBA671" w14:textId="77777777" w:rsidR="00435E8C" w:rsidRPr="00603180" w:rsidRDefault="00DC7A72" w:rsidP="001F2760">
      <w:pPr>
        <w:pStyle w:val="ListParagraph"/>
        <w:numPr>
          <w:ilvl w:val="0"/>
          <w:numId w:val="10"/>
        </w:numPr>
        <w:autoSpaceDE w:val="0"/>
        <w:autoSpaceDN w:val="0"/>
        <w:adjustRightInd w:val="0"/>
        <w:spacing w:after="0" w:line="240" w:lineRule="auto"/>
        <w:jc w:val="left"/>
        <w:rPr>
          <w:rFonts w:eastAsiaTheme="minorEastAsia" w:cs="OpenSans"/>
          <w:sz w:val="20"/>
          <w:szCs w:val="20"/>
        </w:rPr>
      </w:pPr>
      <w:r>
        <w:rPr>
          <w:rFonts w:eastAsia="Times New Roman"/>
          <w:sz w:val="20"/>
          <w:szCs w:val="20"/>
        </w:rPr>
        <w:lastRenderedPageBreak/>
        <w:t>Proactively participate</w:t>
      </w:r>
      <w:r w:rsidR="00435E8C">
        <w:rPr>
          <w:rFonts w:eastAsia="Times New Roman"/>
          <w:sz w:val="20"/>
          <w:szCs w:val="20"/>
        </w:rPr>
        <w:t xml:space="preserve"> in regular supervision/mentoring and reflective practice, consolidating your knowledge, skills and attitudes, and identifying your and others’ learning needs.</w:t>
      </w:r>
    </w:p>
    <w:p w14:paraId="502CEFB4" w14:textId="77777777" w:rsidR="00DC7A72" w:rsidRDefault="00BC2862" w:rsidP="001F2760">
      <w:pPr>
        <w:pStyle w:val="ListParagraph"/>
        <w:numPr>
          <w:ilvl w:val="0"/>
          <w:numId w:val="10"/>
        </w:numPr>
        <w:autoSpaceDE w:val="0"/>
        <w:autoSpaceDN w:val="0"/>
        <w:adjustRightInd w:val="0"/>
        <w:spacing w:after="0" w:line="240" w:lineRule="auto"/>
        <w:jc w:val="left"/>
        <w:rPr>
          <w:rFonts w:eastAsiaTheme="minorEastAsia" w:cs="OpenSans"/>
          <w:sz w:val="20"/>
          <w:szCs w:val="20"/>
        </w:rPr>
      </w:pPr>
      <w:r>
        <w:rPr>
          <w:rFonts w:eastAsiaTheme="minorEastAsia" w:cs="OpenSans"/>
          <w:sz w:val="20"/>
          <w:szCs w:val="20"/>
        </w:rPr>
        <w:t>Proactively seek opportunities to work across practice and education settings (e.g. student selection, placement, curriculum development, teaching, assessment)</w:t>
      </w:r>
    </w:p>
    <w:p w14:paraId="66F49E23" w14:textId="77777777" w:rsidR="0022333C" w:rsidRPr="00CE7D84" w:rsidRDefault="00424E2D" w:rsidP="001F2760">
      <w:pPr>
        <w:pStyle w:val="ListParagraph"/>
        <w:numPr>
          <w:ilvl w:val="0"/>
          <w:numId w:val="10"/>
        </w:numPr>
        <w:autoSpaceDE w:val="0"/>
        <w:autoSpaceDN w:val="0"/>
        <w:adjustRightInd w:val="0"/>
        <w:spacing w:after="0" w:line="240" w:lineRule="auto"/>
        <w:jc w:val="left"/>
        <w:rPr>
          <w:rFonts w:eastAsiaTheme="minorEastAsia" w:cs="OpenSans"/>
          <w:sz w:val="20"/>
          <w:szCs w:val="20"/>
        </w:rPr>
      </w:pPr>
      <w:r w:rsidRPr="00CE7D84">
        <w:rPr>
          <w:rFonts w:eastAsiaTheme="minorEastAsia" w:cs="OpenSans"/>
          <w:sz w:val="20"/>
          <w:szCs w:val="20"/>
        </w:rPr>
        <w:t>Contribute to professional networks to promote</w:t>
      </w:r>
      <w:r w:rsidR="0022333C" w:rsidRPr="00CE7D84">
        <w:rPr>
          <w:rFonts w:eastAsiaTheme="minorEastAsia" w:cs="OpenSans"/>
          <w:sz w:val="20"/>
          <w:szCs w:val="20"/>
        </w:rPr>
        <w:t xml:space="preserve"> </w:t>
      </w:r>
      <w:r w:rsidRPr="00CE7D84">
        <w:rPr>
          <w:rFonts w:eastAsiaTheme="minorEastAsia" w:cs="OpenSans"/>
          <w:sz w:val="20"/>
          <w:szCs w:val="20"/>
        </w:rPr>
        <w:t>the exchange of knowledge, skills and resources</w:t>
      </w:r>
    </w:p>
    <w:p w14:paraId="51638512" w14:textId="77777777" w:rsidR="00424E2D" w:rsidRPr="00CE7D84" w:rsidRDefault="00424E2D" w:rsidP="00424E2D">
      <w:pPr>
        <w:spacing w:after="0" w:line="259" w:lineRule="auto"/>
        <w:ind w:left="0" w:firstLine="0"/>
        <w:jc w:val="left"/>
        <w:rPr>
          <w:b/>
          <w:color w:val="FF0000"/>
          <w:sz w:val="20"/>
          <w:szCs w:val="20"/>
          <w:u w:color="000000"/>
        </w:rPr>
      </w:pPr>
    </w:p>
    <w:p w14:paraId="71F4F401" w14:textId="77777777" w:rsidR="002872E2" w:rsidRPr="00603180" w:rsidRDefault="002872E2" w:rsidP="002B1453">
      <w:pPr>
        <w:spacing w:after="0" w:line="259" w:lineRule="auto"/>
        <w:jc w:val="left"/>
        <w:rPr>
          <w:b/>
          <w:color w:val="auto"/>
          <w:sz w:val="20"/>
          <w:szCs w:val="20"/>
          <w:u w:color="000000"/>
        </w:rPr>
      </w:pPr>
      <w:r w:rsidRPr="00603180">
        <w:rPr>
          <w:b/>
          <w:color w:val="auto"/>
          <w:sz w:val="20"/>
          <w:szCs w:val="20"/>
          <w:u w:color="000000"/>
        </w:rPr>
        <w:t>Leadership</w:t>
      </w:r>
    </w:p>
    <w:p w14:paraId="5D41BCDA" w14:textId="77777777" w:rsidR="00DC7A72" w:rsidRPr="00603180" w:rsidRDefault="00DC7A72" w:rsidP="00DC7A72">
      <w:pPr>
        <w:pStyle w:val="ListParagraph"/>
        <w:numPr>
          <w:ilvl w:val="0"/>
          <w:numId w:val="7"/>
        </w:numPr>
        <w:autoSpaceDE w:val="0"/>
        <w:autoSpaceDN w:val="0"/>
        <w:adjustRightInd w:val="0"/>
        <w:spacing w:after="0" w:line="240" w:lineRule="auto"/>
        <w:jc w:val="left"/>
        <w:rPr>
          <w:rFonts w:eastAsiaTheme="minorEastAsia" w:cs="OpenSans"/>
          <w:sz w:val="20"/>
          <w:szCs w:val="20"/>
        </w:rPr>
      </w:pPr>
      <w:r w:rsidRPr="00CE7D84">
        <w:rPr>
          <w:rFonts w:eastAsiaTheme="minorEastAsia" w:cs="OpenSans"/>
          <w:sz w:val="20"/>
          <w:szCs w:val="20"/>
        </w:rPr>
        <w:t>Provide leade</w:t>
      </w:r>
      <w:r w:rsidR="00BE15B5">
        <w:rPr>
          <w:rFonts w:eastAsiaTheme="minorEastAsia" w:cs="OpenSans"/>
          <w:sz w:val="20"/>
          <w:szCs w:val="20"/>
        </w:rPr>
        <w:t>rship to promote the profession, through taking responsibility for service and team performance in a specific area.</w:t>
      </w:r>
    </w:p>
    <w:p w14:paraId="3DF6E604" w14:textId="77777777" w:rsidR="00DC7A72" w:rsidRDefault="00DC7A72" w:rsidP="001F2760">
      <w:pPr>
        <w:pStyle w:val="ListParagraph"/>
        <w:numPr>
          <w:ilvl w:val="0"/>
          <w:numId w:val="7"/>
        </w:numPr>
        <w:spacing w:after="0" w:line="240" w:lineRule="auto"/>
        <w:jc w:val="left"/>
        <w:rPr>
          <w:rFonts w:eastAsia="Times New Roman"/>
          <w:sz w:val="20"/>
          <w:szCs w:val="20"/>
        </w:rPr>
      </w:pPr>
      <w:r>
        <w:rPr>
          <w:rFonts w:eastAsia="Times New Roman"/>
          <w:sz w:val="20"/>
          <w:szCs w:val="20"/>
        </w:rPr>
        <w:t>Manage own workload, identify priorities and manage time and resources effectively</w:t>
      </w:r>
    </w:p>
    <w:p w14:paraId="43E2F3BB" w14:textId="77777777" w:rsidR="00DC7A72" w:rsidRPr="00DC7A72" w:rsidRDefault="00DC7A72" w:rsidP="001F2760">
      <w:pPr>
        <w:pStyle w:val="ListParagraph"/>
        <w:numPr>
          <w:ilvl w:val="0"/>
          <w:numId w:val="7"/>
        </w:numPr>
        <w:spacing w:after="0" w:line="240" w:lineRule="auto"/>
        <w:jc w:val="left"/>
        <w:rPr>
          <w:rFonts w:eastAsia="Times New Roman"/>
          <w:sz w:val="20"/>
          <w:szCs w:val="20"/>
        </w:rPr>
      </w:pPr>
      <w:r>
        <w:rPr>
          <w:rFonts w:eastAsiaTheme="minorEastAsia" w:cs="OpenSans"/>
          <w:sz w:val="20"/>
          <w:szCs w:val="20"/>
        </w:rPr>
        <w:t>Formulate</w:t>
      </w:r>
      <w:r w:rsidRPr="008901E6">
        <w:rPr>
          <w:rFonts w:eastAsiaTheme="minorEastAsia" w:cs="OpenSans"/>
          <w:sz w:val="20"/>
          <w:szCs w:val="20"/>
        </w:rPr>
        <w:t xml:space="preserve"> and influence the achievement</w:t>
      </w:r>
      <w:r>
        <w:rPr>
          <w:rFonts w:eastAsiaTheme="minorEastAsia" w:cs="OpenSans"/>
          <w:sz w:val="20"/>
          <w:szCs w:val="20"/>
        </w:rPr>
        <w:t xml:space="preserve"> of setting specific objectives</w:t>
      </w:r>
      <w:r w:rsidRPr="008901E6">
        <w:rPr>
          <w:rFonts w:eastAsiaTheme="minorEastAsia" w:cs="OpenSans"/>
          <w:sz w:val="20"/>
          <w:szCs w:val="20"/>
        </w:rPr>
        <w:t xml:space="preserve"> </w:t>
      </w:r>
      <w:r w:rsidR="00BE15B5">
        <w:rPr>
          <w:rFonts w:eastAsiaTheme="minorEastAsia" w:cs="OpenSans"/>
          <w:sz w:val="20"/>
          <w:szCs w:val="20"/>
        </w:rPr>
        <w:t>such as in service development plans</w:t>
      </w:r>
    </w:p>
    <w:p w14:paraId="74AD2353" w14:textId="77777777" w:rsidR="007D6D8D" w:rsidRPr="00DC7A72" w:rsidRDefault="00DC7A72" w:rsidP="00DC7A72">
      <w:pPr>
        <w:pStyle w:val="ListParagraph"/>
        <w:numPr>
          <w:ilvl w:val="0"/>
          <w:numId w:val="7"/>
        </w:numPr>
        <w:spacing w:after="0" w:line="240" w:lineRule="auto"/>
        <w:jc w:val="left"/>
        <w:rPr>
          <w:rFonts w:eastAsia="Times New Roman"/>
          <w:sz w:val="20"/>
          <w:szCs w:val="20"/>
        </w:rPr>
      </w:pPr>
      <w:r>
        <w:rPr>
          <w:rFonts w:eastAsiaTheme="minorEastAsia" w:cs="OpenSans"/>
          <w:sz w:val="20"/>
          <w:szCs w:val="20"/>
        </w:rPr>
        <w:t xml:space="preserve">Contribute to the effective management of a budget </w:t>
      </w:r>
    </w:p>
    <w:p w14:paraId="3131118D" w14:textId="77777777" w:rsidR="00DC7A72" w:rsidRPr="00DC7A72" w:rsidRDefault="00DC7A72" w:rsidP="00DC7A72">
      <w:pPr>
        <w:pStyle w:val="ListParagraph"/>
        <w:numPr>
          <w:ilvl w:val="0"/>
          <w:numId w:val="7"/>
        </w:numPr>
        <w:spacing w:after="0" w:line="240" w:lineRule="auto"/>
        <w:jc w:val="left"/>
        <w:rPr>
          <w:rFonts w:eastAsia="Times New Roman"/>
          <w:sz w:val="20"/>
          <w:szCs w:val="20"/>
        </w:rPr>
      </w:pPr>
      <w:r>
        <w:rPr>
          <w:rFonts w:eastAsiaTheme="minorEastAsia" w:cs="OpenSans"/>
          <w:sz w:val="20"/>
          <w:szCs w:val="20"/>
        </w:rPr>
        <w:t>Contribute to the recruitment of staff/students/volunteers</w:t>
      </w:r>
    </w:p>
    <w:p w14:paraId="427B255D" w14:textId="77777777" w:rsidR="00DC7A72" w:rsidRPr="00BE15B5" w:rsidRDefault="00DC7A72" w:rsidP="00BE15B5">
      <w:pPr>
        <w:pStyle w:val="ListParagraph"/>
        <w:numPr>
          <w:ilvl w:val="0"/>
          <w:numId w:val="7"/>
        </w:numPr>
        <w:autoSpaceDE w:val="0"/>
        <w:autoSpaceDN w:val="0"/>
        <w:adjustRightInd w:val="0"/>
        <w:spacing w:after="0" w:line="240" w:lineRule="auto"/>
        <w:jc w:val="left"/>
        <w:rPr>
          <w:rFonts w:eastAsiaTheme="minorEastAsia" w:cs="OpenSans"/>
          <w:sz w:val="20"/>
          <w:szCs w:val="20"/>
        </w:rPr>
      </w:pPr>
      <w:r w:rsidRPr="008901E6">
        <w:rPr>
          <w:rFonts w:eastAsiaTheme="minorEastAsia" w:cs="OpenSans"/>
          <w:sz w:val="20"/>
          <w:szCs w:val="20"/>
        </w:rPr>
        <w:t xml:space="preserve">Take responsibility for the work of others </w:t>
      </w:r>
      <w:r>
        <w:rPr>
          <w:rFonts w:eastAsiaTheme="minorEastAsia" w:cs="OpenSans"/>
          <w:sz w:val="20"/>
          <w:szCs w:val="20"/>
        </w:rPr>
        <w:t>within a defined scope of practice, with more experienced colleagues as required.  This may include the work of newly qualified OTs, OTAs, and/or Activity Coordinators.</w:t>
      </w:r>
    </w:p>
    <w:p w14:paraId="09554425" w14:textId="77777777" w:rsidR="008901E6" w:rsidRDefault="00603180" w:rsidP="001F2760">
      <w:pPr>
        <w:pStyle w:val="ListParagraph"/>
        <w:numPr>
          <w:ilvl w:val="0"/>
          <w:numId w:val="7"/>
        </w:numPr>
        <w:autoSpaceDE w:val="0"/>
        <w:autoSpaceDN w:val="0"/>
        <w:adjustRightInd w:val="0"/>
        <w:spacing w:after="0" w:line="240" w:lineRule="auto"/>
        <w:jc w:val="left"/>
        <w:rPr>
          <w:rFonts w:eastAsiaTheme="minorEastAsia" w:cs="OpenSans"/>
          <w:sz w:val="20"/>
          <w:szCs w:val="20"/>
        </w:rPr>
      </w:pPr>
      <w:r w:rsidRPr="008901E6">
        <w:rPr>
          <w:rFonts w:eastAsiaTheme="minorEastAsia" w:cs="OpenSans"/>
          <w:sz w:val="20"/>
          <w:szCs w:val="20"/>
        </w:rPr>
        <w:t>Review and develop services as part of a team</w:t>
      </w:r>
      <w:r w:rsidR="005D4819">
        <w:rPr>
          <w:rFonts w:eastAsiaTheme="minorEastAsia" w:cs="OpenSans"/>
          <w:sz w:val="20"/>
          <w:szCs w:val="20"/>
        </w:rPr>
        <w:t>, including contributing to service development targets; audits and responding in a timely manner to regulatory requirements</w:t>
      </w:r>
      <w:r w:rsidR="008901E6" w:rsidRPr="008901E6">
        <w:rPr>
          <w:rFonts w:eastAsiaTheme="minorEastAsia" w:cs="OpenSans"/>
          <w:sz w:val="20"/>
          <w:szCs w:val="20"/>
        </w:rPr>
        <w:t xml:space="preserve"> </w:t>
      </w:r>
    </w:p>
    <w:p w14:paraId="2723ED60" w14:textId="77777777" w:rsidR="008901E6" w:rsidRDefault="008901E6" w:rsidP="001F2760">
      <w:pPr>
        <w:pStyle w:val="ListParagraph"/>
        <w:numPr>
          <w:ilvl w:val="0"/>
          <w:numId w:val="7"/>
        </w:numPr>
        <w:autoSpaceDE w:val="0"/>
        <w:autoSpaceDN w:val="0"/>
        <w:adjustRightInd w:val="0"/>
        <w:spacing w:after="0" w:line="240" w:lineRule="auto"/>
        <w:jc w:val="left"/>
        <w:rPr>
          <w:rFonts w:eastAsiaTheme="minorEastAsia" w:cs="OpenSans"/>
          <w:sz w:val="20"/>
          <w:szCs w:val="20"/>
        </w:rPr>
      </w:pPr>
      <w:r w:rsidRPr="008901E6">
        <w:rPr>
          <w:rFonts w:eastAsiaTheme="minorEastAsia" w:cs="OpenSans"/>
          <w:sz w:val="20"/>
          <w:szCs w:val="20"/>
        </w:rPr>
        <w:t>Actively promote the</w:t>
      </w:r>
      <w:r w:rsidRPr="008901E6">
        <w:rPr>
          <w:sz w:val="20"/>
          <w:szCs w:val="20"/>
        </w:rPr>
        <w:t xml:space="preserve"> </w:t>
      </w:r>
      <w:r w:rsidRPr="008901E6">
        <w:rPr>
          <w:rFonts w:eastAsiaTheme="minorEastAsia" w:cs="OpenSans"/>
          <w:sz w:val="20"/>
          <w:szCs w:val="20"/>
        </w:rPr>
        <w:t>rights and responsibilities</w:t>
      </w:r>
      <w:r w:rsidRPr="008901E6">
        <w:rPr>
          <w:sz w:val="20"/>
          <w:szCs w:val="20"/>
        </w:rPr>
        <w:t xml:space="preserve"> </w:t>
      </w:r>
      <w:r w:rsidRPr="008901E6">
        <w:rPr>
          <w:rFonts w:eastAsiaTheme="minorEastAsia" w:cs="OpenSans"/>
          <w:sz w:val="20"/>
          <w:szCs w:val="20"/>
        </w:rPr>
        <w:t>for self and others, in</w:t>
      </w:r>
      <w:r w:rsidRPr="008901E6">
        <w:rPr>
          <w:sz w:val="20"/>
          <w:szCs w:val="20"/>
        </w:rPr>
        <w:t xml:space="preserve"> </w:t>
      </w:r>
      <w:r w:rsidRPr="008901E6">
        <w:rPr>
          <w:rFonts w:eastAsiaTheme="minorEastAsia" w:cs="OpenSans"/>
          <w:sz w:val="20"/>
          <w:szCs w:val="20"/>
        </w:rPr>
        <w:t>relation to</w:t>
      </w:r>
      <w:r w:rsidRPr="008901E6">
        <w:rPr>
          <w:sz w:val="20"/>
          <w:szCs w:val="20"/>
        </w:rPr>
        <w:t xml:space="preserve"> </w:t>
      </w:r>
      <w:r w:rsidRPr="008901E6">
        <w:rPr>
          <w:rFonts w:eastAsiaTheme="minorEastAsia" w:cs="OpenSans"/>
          <w:sz w:val="20"/>
          <w:szCs w:val="20"/>
        </w:rPr>
        <w:t>professionalism, health</w:t>
      </w:r>
      <w:r w:rsidRPr="008901E6">
        <w:rPr>
          <w:sz w:val="20"/>
          <w:szCs w:val="20"/>
        </w:rPr>
        <w:t xml:space="preserve"> </w:t>
      </w:r>
      <w:r w:rsidRPr="008901E6">
        <w:rPr>
          <w:rFonts w:eastAsiaTheme="minorEastAsia" w:cs="OpenSans"/>
          <w:sz w:val="20"/>
          <w:szCs w:val="20"/>
        </w:rPr>
        <w:t>and wellbeing in the</w:t>
      </w:r>
      <w:r w:rsidRPr="008901E6">
        <w:rPr>
          <w:sz w:val="20"/>
          <w:szCs w:val="20"/>
        </w:rPr>
        <w:t xml:space="preserve"> </w:t>
      </w:r>
      <w:r w:rsidR="005D4819">
        <w:rPr>
          <w:rFonts w:eastAsiaTheme="minorEastAsia" w:cs="OpenSans"/>
          <w:sz w:val="20"/>
          <w:szCs w:val="20"/>
        </w:rPr>
        <w:t>workplace</w:t>
      </w:r>
    </w:p>
    <w:p w14:paraId="28563C9D" w14:textId="77777777" w:rsidR="0017749A" w:rsidRPr="009D18A3" w:rsidRDefault="0022333C" w:rsidP="009D18A3">
      <w:pPr>
        <w:pStyle w:val="ListParagraph"/>
        <w:numPr>
          <w:ilvl w:val="0"/>
          <w:numId w:val="7"/>
        </w:numPr>
        <w:autoSpaceDE w:val="0"/>
        <w:autoSpaceDN w:val="0"/>
        <w:adjustRightInd w:val="0"/>
        <w:spacing w:after="0" w:line="240" w:lineRule="auto"/>
        <w:jc w:val="left"/>
        <w:rPr>
          <w:rFonts w:eastAsiaTheme="minorEastAsia" w:cs="OpenSans"/>
          <w:sz w:val="20"/>
          <w:szCs w:val="20"/>
        </w:rPr>
      </w:pPr>
      <w:r w:rsidRPr="00CE7D84">
        <w:rPr>
          <w:rFonts w:eastAsiaTheme="minorEastAsia" w:cs="OpenSans"/>
          <w:sz w:val="20"/>
          <w:szCs w:val="20"/>
        </w:rPr>
        <w:t>Effectively use existing partnerships with others across organisation and agency boundaries.</w:t>
      </w:r>
    </w:p>
    <w:p w14:paraId="0F602A7B" w14:textId="77777777" w:rsidR="00603180" w:rsidRDefault="00603180" w:rsidP="0017749A">
      <w:pPr>
        <w:autoSpaceDE w:val="0"/>
        <w:autoSpaceDN w:val="0"/>
        <w:adjustRightInd w:val="0"/>
        <w:spacing w:after="0" w:line="240" w:lineRule="auto"/>
        <w:jc w:val="left"/>
        <w:rPr>
          <w:rFonts w:eastAsiaTheme="minorEastAsia" w:cs="OpenSans"/>
          <w:sz w:val="20"/>
          <w:szCs w:val="20"/>
        </w:rPr>
      </w:pPr>
    </w:p>
    <w:p w14:paraId="774A632F" w14:textId="77777777" w:rsidR="00603180" w:rsidRPr="0017749A" w:rsidRDefault="00603180" w:rsidP="0017749A">
      <w:pPr>
        <w:autoSpaceDE w:val="0"/>
        <w:autoSpaceDN w:val="0"/>
        <w:adjustRightInd w:val="0"/>
        <w:spacing w:after="0" w:line="240" w:lineRule="auto"/>
        <w:jc w:val="left"/>
        <w:rPr>
          <w:rFonts w:eastAsiaTheme="minorEastAsia" w:cs="OpenSans"/>
          <w:sz w:val="20"/>
          <w:szCs w:val="20"/>
        </w:rPr>
      </w:pPr>
    </w:p>
    <w:p w14:paraId="7BCBEC3F" w14:textId="77777777" w:rsidR="002872E2" w:rsidRPr="00603180" w:rsidRDefault="002872E2" w:rsidP="002B1453">
      <w:pPr>
        <w:spacing w:after="0" w:line="259" w:lineRule="auto"/>
        <w:jc w:val="left"/>
        <w:rPr>
          <w:b/>
          <w:color w:val="auto"/>
          <w:sz w:val="20"/>
          <w:szCs w:val="20"/>
          <w:u w:color="000000"/>
        </w:rPr>
      </w:pPr>
      <w:r w:rsidRPr="00603180">
        <w:rPr>
          <w:b/>
          <w:color w:val="auto"/>
          <w:sz w:val="20"/>
          <w:szCs w:val="20"/>
          <w:u w:color="000000"/>
        </w:rPr>
        <w:t>Evidence, Research and Development</w:t>
      </w:r>
    </w:p>
    <w:p w14:paraId="5933158F" w14:textId="77777777" w:rsidR="007D6D8D" w:rsidRPr="00CE7D84" w:rsidRDefault="007D6D8D" w:rsidP="007D6D8D">
      <w:pPr>
        <w:spacing w:after="0" w:line="256" w:lineRule="auto"/>
        <w:jc w:val="left"/>
        <w:rPr>
          <w:sz w:val="20"/>
          <w:szCs w:val="20"/>
        </w:rPr>
      </w:pPr>
    </w:p>
    <w:p w14:paraId="17CF05B7" w14:textId="77777777" w:rsidR="009D18A3" w:rsidRDefault="00491544" w:rsidP="008A69E7">
      <w:pPr>
        <w:numPr>
          <w:ilvl w:val="0"/>
          <w:numId w:val="8"/>
        </w:numPr>
        <w:spacing w:line="247" w:lineRule="auto"/>
        <w:ind w:left="709" w:right="160" w:hanging="283"/>
        <w:rPr>
          <w:sz w:val="20"/>
          <w:szCs w:val="20"/>
        </w:rPr>
      </w:pPr>
      <w:r>
        <w:rPr>
          <w:sz w:val="20"/>
          <w:szCs w:val="20"/>
        </w:rPr>
        <w:t>Proactively c</w:t>
      </w:r>
      <w:r w:rsidR="007D6D8D" w:rsidRPr="009D18A3">
        <w:rPr>
          <w:sz w:val="20"/>
          <w:szCs w:val="20"/>
        </w:rPr>
        <w:t xml:space="preserve">ontribute to </w:t>
      </w:r>
      <w:r>
        <w:rPr>
          <w:sz w:val="20"/>
          <w:szCs w:val="20"/>
        </w:rPr>
        <w:t xml:space="preserve">and lead aspects of </w:t>
      </w:r>
      <w:r w:rsidR="007D6D8D" w:rsidRPr="009D18A3">
        <w:rPr>
          <w:sz w:val="20"/>
          <w:szCs w:val="20"/>
        </w:rPr>
        <w:t xml:space="preserve">the planning, development and evaluation of the Occupational Therapy service, completing audits and research as appropriate. </w:t>
      </w:r>
    </w:p>
    <w:p w14:paraId="7C1AED22" w14:textId="77777777" w:rsidR="00E32FB8" w:rsidRPr="009D18A3" w:rsidRDefault="009D18A3" w:rsidP="008A69E7">
      <w:pPr>
        <w:numPr>
          <w:ilvl w:val="0"/>
          <w:numId w:val="8"/>
        </w:numPr>
        <w:spacing w:line="247" w:lineRule="auto"/>
        <w:ind w:left="709" w:right="160" w:hanging="283"/>
        <w:rPr>
          <w:sz w:val="20"/>
          <w:szCs w:val="20"/>
        </w:rPr>
      </w:pPr>
      <w:r>
        <w:rPr>
          <w:sz w:val="20"/>
          <w:szCs w:val="20"/>
        </w:rPr>
        <w:t xml:space="preserve">To maintain </w:t>
      </w:r>
      <w:r w:rsidR="00491544">
        <w:rPr>
          <w:sz w:val="20"/>
          <w:szCs w:val="20"/>
        </w:rPr>
        <w:t xml:space="preserve">and develop </w:t>
      </w:r>
      <w:r>
        <w:rPr>
          <w:sz w:val="20"/>
          <w:szCs w:val="20"/>
        </w:rPr>
        <w:t xml:space="preserve">links with others </w:t>
      </w:r>
      <w:r w:rsidR="007D6D8D" w:rsidRPr="009D18A3">
        <w:rPr>
          <w:sz w:val="20"/>
          <w:szCs w:val="20"/>
        </w:rPr>
        <w:t xml:space="preserve">working in the area of specialism regionally and nationally, proactively supporting, developing and implementing best practice.  </w:t>
      </w:r>
    </w:p>
    <w:p w14:paraId="30081F46" w14:textId="77777777" w:rsidR="00E32FB8" w:rsidRPr="00CE7D84" w:rsidRDefault="0022333C" w:rsidP="001F2760">
      <w:pPr>
        <w:numPr>
          <w:ilvl w:val="0"/>
          <w:numId w:val="8"/>
        </w:numPr>
        <w:spacing w:line="247" w:lineRule="auto"/>
        <w:ind w:left="709" w:right="160" w:hanging="283"/>
        <w:rPr>
          <w:sz w:val="20"/>
          <w:szCs w:val="20"/>
        </w:rPr>
      </w:pPr>
      <w:r w:rsidRPr="00CE7D84">
        <w:rPr>
          <w:rFonts w:eastAsia="ZapfDingbatsStd" w:cs="OpenSans"/>
          <w:sz w:val="20"/>
          <w:szCs w:val="20"/>
        </w:rPr>
        <w:t>Translate and apply evidence to inform practice.</w:t>
      </w:r>
    </w:p>
    <w:p w14:paraId="42A485E3" w14:textId="77777777" w:rsidR="00E32FB8" w:rsidRPr="009D18A3" w:rsidRDefault="0022333C" w:rsidP="001F2760">
      <w:pPr>
        <w:numPr>
          <w:ilvl w:val="0"/>
          <w:numId w:val="8"/>
        </w:numPr>
        <w:spacing w:line="247" w:lineRule="auto"/>
        <w:ind w:left="709" w:right="160" w:hanging="283"/>
        <w:rPr>
          <w:sz w:val="20"/>
          <w:szCs w:val="20"/>
        </w:rPr>
      </w:pPr>
      <w:r w:rsidRPr="00CE7D84">
        <w:rPr>
          <w:rFonts w:eastAsia="ZapfDingbatsStd" w:cs="OpenSans"/>
          <w:sz w:val="20"/>
          <w:szCs w:val="20"/>
        </w:rPr>
        <w:t>Facilitate the involvement of service users, staff</w:t>
      </w:r>
      <w:r w:rsidR="00E32FB8" w:rsidRPr="00CE7D84">
        <w:rPr>
          <w:sz w:val="20"/>
          <w:szCs w:val="20"/>
        </w:rPr>
        <w:t xml:space="preserve"> </w:t>
      </w:r>
      <w:r w:rsidRPr="00CE7D84">
        <w:rPr>
          <w:rFonts w:eastAsia="ZapfDingbatsStd" w:cs="OpenSans"/>
          <w:sz w:val="20"/>
          <w:szCs w:val="20"/>
        </w:rPr>
        <w:t>and/or students to co-design and co-produce</w:t>
      </w:r>
      <w:r w:rsidR="00E32FB8" w:rsidRPr="00CE7D84">
        <w:rPr>
          <w:sz w:val="20"/>
          <w:szCs w:val="20"/>
        </w:rPr>
        <w:t xml:space="preserve"> </w:t>
      </w:r>
      <w:r w:rsidRPr="00CE7D84">
        <w:rPr>
          <w:rFonts w:eastAsia="ZapfDingbatsStd" w:cs="OpenSans"/>
          <w:sz w:val="20"/>
          <w:szCs w:val="20"/>
        </w:rPr>
        <w:t>aspects of research and/or service development</w:t>
      </w:r>
      <w:r w:rsidR="00E32FB8" w:rsidRPr="00CE7D84">
        <w:rPr>
          <w:sz w:val="20"/>
          <w:szCs w:val="20"/>
        </w:rPr>
        <w:t xml:space="preserve"> </w:t>
      </w:r>
      <w:r w:rsidRPr="00CE7D84">
        <w:rPr>
          <w:rFonts w:eastAsia="ZapfDingbatsStd" w:cs="OpenSans"/>
          <w:sz w:val="20"/>
          <w:szCs w:val="20"/>
        </w:rPr>
        <w:t>with more experienced colleagues.</w:t>
      </w:r>
    </w:p>
    <w:p w14:paraId="3CB13DEA" w14:textId="77777777" w:rsidR="009D18A3" w:rsidRPr="00CE7D84" w:rsidRDefault="009D18A3" w:rsidP="001F2760">
      <w:pPr>
        <w:numPr>
          <w:ilvl w:val="0"/>
          <w:numId w:val="8"/>
        </w:numPr>
        <w:spacing w:line="247" w:lineRule="auto"/>
        <w:ind w:left="709" w:right="160" w:hanging="283"/>
        <w:rPr>
          <w:sz w:val="20"/>
          <w:szCs w:val="20"/>
        </w:rPr>
      </w:pPr>
      <w:r>
        <w:rPr>
          <w:rFonts w:eastAsia="ZapfDingbatsStd" w:cs="OpenSans"/>
          <w:sz w:val="20"/>
          <w:szCs w:val="20"/>
        </w:rPr>
        <w:t>Disseminate evidence including effective writing for a range of situations (e.g. audit report; conference abstracts, research papers, presentations) with more experienced colleagues</w:t>
      </w:r>
    </w:p>
    <w:p w14:paraId="76A11BC9" w14:textId="77777777" w:rsidR="00E32FB8" w:rsidRPr="00CE7D84" w:rsidRDefault="0022333C" w:rsidP="001F2760">
      <w:pPr>
        <w:numPr>
          <w:ilvl w:val="0"/>
          <w:numId w:val="8"/>
        </w:numPr>
        <w:spacing w:line="247" w:lineRule="auto"/>
        <w:ind w:left="709" w:right="160" w:hanging="283"/>
        <w:rPr>
          <w:sz w:val="20"/>
          <w:szCs w:val="20"/>
        </w:rPr>
      </w:pPr>
      <w:r w:rsidRPr="00CE7D84">
        <w:rPr>
          <w:rFonts w:eastAsia="ZapfDingbatsStd" w:cs="OpenSans"/>
          <w:sz w:val="20"/>
          <w:szCs w:val="20"/>
        </w:rPr>
        <w:t>Contribute to the development of guidelines and</w:t>
      </w:r>
      <w:r w:rsidR="00E32FB8" w:rsidRPr="00CE7D84">
        <w:rPr>
          <w:sz w:val="20"/>
          <w:szCs w:val="20"/>
        </w:rPr>
        <w:t xml:space="preserve"> </w:t>
      </w:r>
      <w:r w:rsidRPr="00CE7D84">
        <w:rPr>
          <w:rFonts w:eastAsia="ZapfDingbatsStd" w:cs="OpenSans"/>
          <w:sz w:val="20"/>
          <w:szCs w:val="20"/>
        </w:rPr>
        <w:t>policy at a local,</w:t>
      </w:r>
      <w:r w:rsidR="008901E6">
        <w:rPr>
          <w:rFonts w:eastAsia="ZapfDingbatsStd" w:cs="OpenSans"/>
          <w:sz w:val="20"/>
          <w:szCs w:val="20"/>
        </w:rPr>
        <w:t xml:space="preserve"> regional and/or national level with more experienced colleagues.</w:t>
      </w:r>
    </w:p>
    <w:p w14:paraId="1DB3EFCC" w14:textId="3785A75D" w:rsidR="00DD41D8" w:rsidRDefault="0022333C" w:rsidP="00DD41D8">
      <w:pPr>
        <w:numPr>
          <w:ilvl w:val="0"/>
          <w:numId w:val="8"/>
        </w:numPr>
        <w:spacing w:line="247" w:lineRule="auto"/>
        <w:ind w:left="709" w:right="160" w:hanging="283"/>
        <w:rPr>
          <w:sz w:val="20"/>
          <w:szCs w:val="20"/>
        </w:rPr>
      </w:pPr>
      <w:r w:rsidRPr="00CE7D84">
        <w:rPr>
          <w:rFonts w:eastAsia="ZapfDingbatsStd" w:cs="OpenSans"/>
          <w:sz w:val="20"/>
          <w:szCs w:val="20"/>
        </w:rPr>
        <w:t>Contribute to peer review processes, e.g. journal</w:t>
      </w:r>
      <w:r w:rsidR="00E32FB8" w:rsidRPr="00CE7D84">
        <w:rPr>
          <w:sz w:val="20"/>
          <w:szCs w:val="20"/>
        </w:rPr>
        <w:t xml:space="preserve"> </w:t>
      </w:r>
      <w:r w:rsidRPr="00CE7D84">
        <w:rPr>
          <w:rFonts w:eastAsia="ZapfDingbatsStd" w:cs="OpenSans"/>
          <w:sz w:val="20"/>
          <w:szCs w:val="20"/>
        </w:rPr>
        <w:t>reviewer, conference abstract reviewer, scientific</w:t>
      </w:r>
      <w:r w:rsidR="00E32FB8" w:rsidRPr="00CE7D84">
        <w:rPr>
          <w:sz w:val="20"/>
          <w:szCs w:val="20"/>
        </w:rPr>
        <w:t xml:space="preserve"> </w:t>
      </w:r>
      <w:r w:rsidRPr="00CE7D84">
        <w:rPr>
          <w:rFonts w:eastAsia="ZapfDingbatsStd" w:cs="OpenSans"/>
          <w:sz w:val="20"/>
          <w:szCs w:val="20"/>
        </w:rPr>
        <w:t>programme committee, etc.</w:t>
      </w:r>
    </w:p>
    <w:p w14:paraId="1B032FAA" w14:textId="0A820D65" w:rsidR="00DD41D8" w:rsidRDefault="00F57554" w:rsidP="004B4D12">
      <w:pPr>
        <w:spacing w:after="41" w:line="259" w:lineRule="auto"/>
        <w:ind w:left="0" w:firstLine="0"/>
        <w:jc w:val="left"/>
        <w:rPr>
          <w:b/>
          <w:color w:val="auto"/>
          <w:sz w:val="20"/>
          <w:szCs w:val="20"/>
          <w:u w:val="single" w:color="000000"/>
        </w:rPr>
      </w:pPr>
      <w:r w:rsidRPr="00CE7D84">
        <w:rPr>
          <w:noProof/>
          <w:color w:val="FF0000"/>
          <w:sz w:val="20"/>
          <w:szCs w:val="20"/>
        </w:rPr>
        <w:lastRenderedPageBreak/>
        <mc:AlternateContent>
          <mc:Choice Requires="wps">
            <w:drawing>
              <wp:anchor distT="0" distB="0" distL="114300" distR="114300" simplePos="0" relativeHeight="251659264" behindDoc="0" locked="0" layoutInCell="1" allowOverlap="0" wp14:anchorId="1911A334" wp14:editId="585858A1">
                <wp:simplePos x="0" y="0"/>
                <wp:positionH relativeFrom="page">
                  <wp:posOffset>641350</wp:posOffset>
                </wp:positionH>
                <wp:positionV relativeFrom="page">
                  <wp:posOffset>7702550</wp:posOffset>
                </wp:positionV>
                <wp:extent cx="6170295" cy="2419350"/>
                <wp:effectExtent l="19050" t="19050" r="20955" b="19050"/>
                <wp:wrapTopAndBottom/>
                <wp:docPr id="2" name="Rounded Rectangle 2"/>
                <wp:cNvGraphicFramePr/>
                <a:graphic xmlns:a="http://schemas.openxmlformats.org/drawingml/2006/main">
                  <a:graphicData uri="http://schemas.microsoft.com/office/word/2010/wordprocessingShape">
                    <wps:wsp>
                      <wps:cNvSpPr/>
                      <wps:spPr>
                        <a:xfrm>
                          <a:off x="0" y="0"/>
                          <a:ext cx="6170295" cy="2419350"/>
                        </a:xfrm>
                        <a:prstGeom prst="roundRect">
                          <a:avLst/>
                        </a:prstGeom>
                        <a:ln w="28575"/>
                      </wps:spPr>
                      <wps:style>
                        <a:lnRef idx="2">
                          <a:schemeClr val="accent6"/>
                        </a:lnRef>
                        <a:fillRef idx="1">
                          <a:schemeClr val="lt1"/>
                        </a:fillRef>
                        <a:effectRef idx="0">
                          <a:schemeClr val="accent6"/>
                        </a:effectRef>
                        <a:fontRef idx="minor">
                          <a:schemeClr val="dk1"/>
                        </a:fontRef>
                      </wps:style>
                      <wps:txbx>
                        <w:txbxContent>
                          <w:p w14:paraId="2C7DA502" w14:textId="77777777" w:rsidR="00DD41D8" w:rsidRPr="004511AD" w:rsidRDefault="00DD41D8" w:rsidP="00DD41D8">
                            <w:pPr>
                              <w:ind w:right="160"/>
                              <w:rPr>
                                <w:b/>
                                <w:color w:val="auto"/>
                                <w:u w:val="single"/>
                              </w:rPr>
                            </w:pPr>
                            <w:r w:rsidRPr="004511AD">
                              <w:rPr>
                                <w:b/>
                                <w:color w:val="auto"/>
                                <w:u w:val="single"/>
                              </w:rPr>
                              <w:t>Key Performance Indicators:</w:t>
                            </w:r>
                          </w:p>
                          <w:p w14:paraId="6B2FFDF0" w14:textId="77777777" w:rsidR="00DD41D8" w:rsidRPr="00F57554" w:rsidRDefault="00DD41D8" w:rsidP="00DD41D8">
                            <w:pPr>
                              <w:pStyle w:val="ListParagraph"/>
                              <w:numPr>
                                <w:ilvl w:val="0"/>
                                <w:numId w:val="11"/>
                              </w:numPr>
                              <w:spacing w:after="0" w:line="240" w:lineRule="auto"/>
                              <w:contextualSpacing w:val="0"/>
                              <w:jc w:val="left"/>
                              <w:rPr>
                                <w:color w:val="1F497D"/>
                                <w:sz w:val="20"/>
                              </w:rPr>
                            </w:pPr>
                            <w:r w:rsidRPr="00F57554">
                              <w:rPr>
                                <w:sz w:val="20"/>
                              </w:rPr>
                              <w:t xml:space="preserve">80% of active caseload achieves OT care plan targets </w:t>
                            </w:r>
                          </w:p>
                          <w:p w14:paraId="2B2DD394" w14:textId="41BC31E7" w:rsidR="00DD41D8" w:rsidRPr="00F57554" w:rsidRDefault="00DD41D8" w:rsidP="00DD41D8">
                            <w:pPr>
                              <w:pStyle w:val="ListParagraph"/>
                              <w:numPr>
                                <w:ilvl w:val="0"/>
                                <w:numId w:val="11"/>
                              </w:numPr>
                              <w:spacing w:after="0" w:line="240" w:lineRule="auto"/>
                              <w:contextualSpacing w:val="0"/>
                              <w:jc w:val="left"/>
                              <w:rPr>
                                <w:color w:val="1F497D"/>
                                <w:sz w:val="20"/>
                              </w:rPr>
                            </w:pPr>
                            <w:r w:rsidRPr="00F57554">
                              <w:rPr>
                                <w:sz w:val="20"/>
                              </w:rPr>
                              <w:t xml:space="preserve">OT assessments </w:t>
                            </w:r>
                            <w:r w:rsidR="009A51E9" w:rsidRPr="00F57554">
                              <w:rPr>
                                <w:sz w:val="20"/>
                              </w:rPr>
                              <w:t xml:space="preserve">and outcome measures </w:t>
                            </w:r>
                            <w:r w:rsidRPr="00F57554">
                              <w:rPr>
                                <w:sz w:val="20"/>
                              </w:rPr>
                              <w:t>are completed in time (e.g. MOHOST; DLSOS)</w:t>
                            </w:r>
                          </w:p>
                          <w:p w14:paraId="181AA41E" w14:textId="77777777" w:rsidR="00DD41D8" w:rsidRPr="00F57554" w:rsidRDefault="00DD41D8" w:rsidP="00DD41D8">
                            <w:pPr>
                              <w:pStyle w:val="ListParagraph"/>
                              <w:numPr>
                                <w:ilvl w:val="0"/>
                                <w:numId w:val="11"/>
                              </w:numPr>
                              <w:spacing w:after="0" w:line="240" w:lineRule="auto"/>
                              <w:contextualSpacing w:val="0"/>
                              <w:jc w:val="left"/>
                              <w:rPr>
                                <w:color w:val="1F497D"/>
                                <w:sz w:val="20"/>
                              </w:rPr>
                            </w:pPr>
                            <w:r w:rsidRPr="00F57554">
                              <w:rPr>
                                <w:sz w:val="20"/>
                              </w:rPr>
                              <w:t xml:space="preserve">75% of individuals on caseload show improvement in OT outcome measures </w:t>
                            </w:r>
                          </w:p>
                          <w:p w14:paraId="5116D416" w14:textId="77777777" w:rsidR="00DD41D8" w:rsidRPr="00F57554" w:rsidRDefault="00DD41D8" w:rsidP="00DD41D8">
                            <w:pPr>
                              <w:pStyle w:val="ListParagraph"/>
                              <w:numPr>
                                <w:ilvl w:val="0"/>
                                <w:numId w:val="11"/>
                              </w:numPr>
                              <w:spacing w:after="0" w:line="240" w:lineRule="auto"/>
                              <w:contextualSpacing w:val="0"/>
                              <w:jc w:val="left"/>
                              <w:rPr>
                                <w:color w:val="1F497D"/>
                                <w:sz w:val="20"/>
                              </w:rPr>
                            </w:pPr>
                            <w:r w:rsidRPr="00F57554">
                              <w:rPr>
                                <w:sz w:val="20"/>
                              </w:rPr>
                              <w:t xml:space="preserve">At least 40% of OT time is spent in assessment/intervention (direct &amp; indirect) with individuals </w:t>
                            </w:r>
                          </w:p>
                          <w:p w14:paraId="73D32AE1" w14:textId="77777777" w:rsidR="00DD41D8" w:rsidRPr="00F57554" w:rsidRDefault="00DD41D8" w:rsidP="00DD41D8">
                            <w:pPr>
                              <w:pStyle w:val="ListParagraph"/>
                              <w:numPr>
                                <w:ilvl w:val="0"/>
                                <w:numId w:val="11"/>
                              </w:numPr>
                              <w:spacing w:after="0" w:line="240" w:lineRule="auto"/>
                              <w:contextualSpacing w:val="0"/>
                              <w:jc w:val="left"/>
                              <w:rPr>
                                <w:color w:val="1F497D"/>
                                <w:sz w:val="20"/>
                              </w:rPr>
                            </w:pPr>
                            <w:r w:rsidRPr="00F57554">
                              <w:rPr>
                                <w:sz w:val="20"/>
                              </w:rPr>
                              <w:t xml:space="preserve">Recording to be at the level of a minimum of one entry per week per individual on active caseload. </w:t>
                            </w:r>
                          </w:p>
                          <w:p w14:paraId="0720E03E" w14:textId="77777777" w:rsidR="00DD41D8" w:rsidRPr="00F57554" w:rsidRDefault="00DD41D8" w:rsidP="00DD41D8">
                            <w:pPr>
                              <w:pStyle w:val="ListParagraph"/>
                              <w:numPr>
                                <w:ilvl w:val="0"/>
                                <w:numId w:val="11"/>
                              </w:numPr>
                              <w:spacing w:after="0" w:line="240" w:lineRule="auto"/>
                              <w:contextualSpacing w:val="0"/>
                              <w:jc w:val="left"/>
                              <w:rPr>
                                <w:color w:val="1F497D"/>
                                <w:sz w:val="20"/>
                              </w:rPr>
                            </w:pPr>
                            <w:r w:rsidRPr="00F57554">
                              <w:rPr>
                                <w:sz w:val="20"/>
                              </w:rPr>
                              <w:t>OT Audit results (documentation, environment, CPD compliance; supervision &amp; appraisal) improve over time</w:t>
                            </w:r>
                          </w:p>
                          <w:p w14:paraId="13477096" w14:textId="77777777" w:rsidR="00DD41D8" w:rsidRPr="00F57554" w:rsidRDefault="00DD41D8" w:rsidP="00DD41D8">
                            <w:pPr>
                              <w:pStyle w:val="ListParagraph"/>
                              <w:numPr>
                                <w:ilvl w:val="0"/>
                                <w:numId w:val="11"/>
                              </w:numPr>
                              <w:spacing w:after="0" w:line="240" w:lineRule="auto"/>
                              <w:jc w:val="left"/>
                              <w:rPr>
                                <w:b/>
                                <w:bCs/>
                                <w:color w:val="FF0000"/>
                                <w:sz w:val="16"/>
                                <w:szCs w:val="18"/>
                              </w:rPr>
                            </w:pPr>
                            <w:r w:rsidRPr="00F57554">
                              <w:rPr>
                                <w:sz w:val="20"/>
                              </w:rPr>
                              <w:t>A minimum of 2 episodes of university engagement each year (student placement/lectures/career days, etc)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911A334" id="Rounded Rectangle 2" o:spid="_x0000_s1027" style="position:absolute;margin-left:50.5pt;margin-top:606.5pt;width:485.85pt;height:19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" o:allowoverlap="f" fillcolor="white [3201]" strokecolor="#70ad47 [3209]" strokeweight="2.25pt">
                <v:stroke joinstyle="miter"/>
                <v:textbox>
                  <w:txbxContent>
                    <w:p w14:paraId="2C7DA502" w14:textId="77777777" w:rsidR="00DD41D8" w:rsidRPr="004511AD" w:rsidRDefault="00DD41D8" w:rsidP="00DD41D8">
                      <w:pPr>
                        <w:ind w:right="160"/>
                        <w:rPr>
                          <w:b/>
                          <w:color w:val="auto"/>
                          <w:u w:val="single"/>
                        </w:rPr>
                      </w:pPr>
                      <w:r w:rsidRPr="004511AD">
                        <w:rPr>
                          <w:b/>
                          <w:color w:val="auto"/>
                          <w:u w:val="single"/>
                        </w:rPr>
                        <w:t>Key Performance Indicators:</w:t>
                      </w:r>
                    </w:p>
                    <w:p w14:paraId="6B2FFDF0" w14:textId="77777777" w:rsidR="00DD41D8" w:rsidRPr="00F57554" w:rsidRDefault="00DD41D8" w:rsidP="00DD41D8">
                      <w:pPr>
                        <w:pStyle w:val="ListParagraph"/>
                        <w:numPr>
                          <w:ilvl w:val="0"/>
                          <w:numId w:val="11"/>
                        </w:numPr>
                        <w:spacing w:after="0" w:line="240" w:lineRule="auto"/>
                        <w:contextualSpacing w:val="0"/>
                        <w:jc w:val="left"/>
                        <w:rPr>
                          <w:color w:val="1F497D"/>
                          <w:sz w:val="20"/>
                        </w:rPr>
                      </w:pPr>
                      <w:r w:rsidRPr="00F57554">
                        <w:rPr>
                          <w:sz w:val="20"/>
                        </w:rPr>
                        <w:t xml:space="preserve">80% of active caseload achieves OT care plan targets </w:t>
                      </w:r>
                    </w:p>
                    <w:p w14:paraId="2B2DD394" w14:textId="41BC31E7" w:rsidR="00DD41D8" w:rsidRPr="00F57554" w:rsidRDefault="00DD41D8" w:rsidP="00DD41D8">
                      <w:pPr>
                        <w:pStyle w:val="ListParagraph"/>
                        <w:numPr>
                          <w:ilvl w:val="0"/>
                          <w:numId w:val="11"/>
                        </w:numPr>
                        <w:spacing w:after="0" w:line="240" w:lineRule="auto"/>
                        <w:contextualSpacing w:val="0"/>
                        <w:jc w:val="left"/>
                        <w:rPr>
                          <w:color w:val="1F497D"/>
                          <w:sz w:val="20"/>
                        </w:rPr>
                      </w:pPr>
                      <w:r w:rsidRPr="00F57554">
                        <w:rPr>
                          <w:sz w:val="20"/>
                        </w:rPr>
                        <w:t xml:space="preserve">OT assessments </w:t>
                      </w:r>
                      <w:r w:rsidR="009A51E9" w:rsidRPr="00F57554">
                        <w:rPr>
                          <w:sz w:val="20"/>
                        </w:rPr>
                        <w:t xml:space="preserve">and outcome measures </w:t>
                      </w:r>
                      <w:r w:rsidRPr="00F57554">
                        <w:rPr>
                          <w:sz w:val="20"/>
                        </w:rPr>
                        <w:t>are completed in time (e.g. MOHOST; DLSOS)</w:t>
                      </w:r>
                    </w:p>
                    <w:p w14:paraId="181AA41E" w14:textId="77777777" w:rsidR="00DD41D8" w:rsidRPr="00F57554" w:rsidRDefault="00DD41D8" w:rsidP="00DD41D8">
                      <w:pPr>
                        <w:pStyle w:val="ListParagraph"/>
                        <w:numPr>
                          <w:ilvl w:val="0"/>
                          <w:numId w:val="11"/>
                        </w:numPr>
                        <w:spacing w:after="0" w:line="240" w:lineRule="auto"/>
                        <w:contextualSpacing w:val="0"/>
                        <w:jc w:val="left"/>
                        <w:rPr>
                          <w:color w:val="1F497D"/>
                          <w:sz w:val="20"/>
                        </w:rPr>
                      </w:pPr>
                      <w:r w:rsidRPr="00F57554">
                        <w:rPr>
                          <w:sz w:val="20"/>
                        </w:rPr>
                        <w:t xml:space="preserve">75% of individuals on caseload show improvement in OT outcome measures </w:t>
                      </w:r>
                    </w:p>
                    <w:p w14:paraId="5116D416" w14:textId="77777777" w:rsidR="00DD41D8" w:rsidRPr="00F57554" w:rsidRDefault="00DD41D8" w:rsidP="00DD41D8">
                      <w:pPr>
                        <w:pStyle w:val="ListParagraph"/>
                        <w:numPr>
                          <w:ilvl w:val="0"/>
                          <w:numId w:val="11"/>
                        </w:numPr>
                        <w:spacing w:after="0" w:line="240" w:lineRule="auto"/>
                        <w:contextualSpacing w:val="0"/>
                        <w:jc w:val="left"/>
                        <w:rPr>
                          <w:color w:val="1F497D"/>
                          <w:sz w:val="20"/>
                        </w:rPr>
                      </w:pPr>
                      <w:r w:rsidRPr="00F57554">
                        <w:rPr>
                          <w:sz w:val="20"/>
                        </w:rPr>
                        <w:t xml:space="preserve">At least 40% of OT time is spent in assessment/intervention (direct &amp; indirect) with individuals </w:t>
                      </w:r>
                    </w:p>
                    <w:p w14:paraId="73D32AE1" w14:textId="77777777" w:rsidR="00DD41D8" w:rsidRPr="00F57554" w:rsidRDefault="00DD41D8" w:rsidP="00DD41D8">
                      <w:pPr>
                        <w:pStyle w:val="ListParagraph"/>
                        <w:numPr>
                          <w:ilvl w:val="0"/>
                          <w:numId w:val="11"/>
                        </w:numPr>
                        <w:spacing w:after="0" w:line="240" w:lineRule="auto"/>
                        <w:contextualSpacing w:val="0"/>
                        <w:jc w:val="left"/>
                        <w:rPr>
                          <w:color w:val="1F497D"/>
                          <w:sz w:val="20"/>
                        </w:rPr>
                      </w:pPr>
                      <w:r w:rsidRPr="00F57554">
                        <w:rPr>
                          <w:sz w:val="20"/>
                        </w:rPr>
                        <w:t xml:space="preserve">Recording to be at the level of a minimum of one entry per week per individual on active caseload. </w:t>
                      </w:r>
                    </w:p>
                    <w:p w14:paraId="0720E03E" w14:textId="77777777" w:rsidR="00DD41D8" w:rsidRPr="00F57554" w:rsidRDefault="00DD41D8" w:rsidP="00DD41D8">
                      <w:pPr>
                        <w:pStyle w:val="ListParagraph"/>
                        <w:numPr>
                          <w:ilvl w:val="0"/>
                          <w:numId w:val="11"/>
                        </w:numPr>
                        <w:spacing w:after="0" w:line="240" w:lineRule="auto"/>
                        <w:contextualSpacing w:val="0"/>
                        <w:jc w:val="left"/>
                        <w:rPr>
                          <w:color w:val="1F497D"/>
                          <w:sz w:val="20"/>
                        </w:rPr>
                      </w:pPr>
                      <w:r w:rsidRPr="00F57554">
                        <w:rPr>
                          <w:sz w:val="20"/>
                        </w:rPr>
                        <w:t>OT Audit results (documentation, environment, CPD compliance; supervision &amp; appraisal) improve over time</w:t>
                      </w:r>
                    </w:p>
                    <w:p w14:paraId="13477096" w14:textId="77777777" w:rsidR="00DD41D8" w:rsidRPr="00F57554" w:rsidRDefault="00DD41D8" w:rsidP="00DD41D8">
                      <w:pPr>
                        <w:pStyle w:val="ListParagraph"/>
                        <w:numPr>
                          <w:ilvl w:val="0"/>
                          <w:numId w:val="11"/>
                        </w:numPr>
                        <w:spacing w:after="0" w:line="240" w:lineRule="auto"/>
                        <w:jc w:val="left"/>
                        <w:rPr>
                          <w:b/>
                          <w:bCs/>
                          <w:color w:val="FF0000"/>
                          <w:sz w:val="16"/>
                          <w:szCs w:val="18"/>
                        </w:rPr>
                      </w:pPr>
                      <w:r w:rsidRPr="00F57554">
                        <w:rPr>
                          <w:sz w:val="20"/>
                        </w:rPr>
                        <w:t xml:space="preserve">A minimum of 2 episodes of university engagement each year (student placement/lectures/career days, </w:t>
                      </w:r>
                      <w:proofErr w:type="spellStart"/>
                      <w:r w:rsidRPr="00F57554">
                        <w:rPr>
                          <w:sz w:val="20"/>
                        </w:rPr>
                        <w:t>etc</w:t>
                      </w:r>
                      <w:proofErr w:type="spellEnd"/>
                      <w:r w:rsidRPr="00F57554">
                        <w:rPr>
                          <w:sz w:val="20"/>
                        </w:rPr>
                        <w:t>)</w:t>
                      </w:r>
                    </w:p>
                  </w:txbxContent>
                </v:textbox>
                <w10:wrap type="topAndBottom" anchorx="page" anchory="page"/>
              </v:roundrect>
            </w:pict>
          </mc:Fallback>
        </mc:AlternateContent>
      </w:r>
    </w:p>
    <w:p w14:paraId="64485C54" w14:textId="70DA8736" w:rsidR="00667C0E" w:rsidRPr="00CE7D84" w:rsidRDefault="00C15215" w:rsidP="004B4D12">
      <w:pPr>
        <w:spacing w:after="41" w:line="259" w:lineRule="auto"/>
        <w:ind w:left="0" w:firstLine="0"/>
        <w:jc w:val="left"/>
        <w:rPr>
          <w:color w:val="auto"/>
          <w:sz w:val="20"/>
          <w:szCs w:val="20"/>
        </w:rPr>
      </w:pPr>
      <w:r w:rsidRPr="00CE7D84">
        <w:rPr>
          <w:b/>
          <w:color w:val="auto"/>
          <w:sz w:val="20"/>
          <w:szCs w:val="20"/>
          <w:u w:val="single" w:color="000000"/>
        </w:rPr>
        <w:t>General:</w:t>
      </w:r>
      <w:r w:rsidRPr="00CE7D84">
        <w:rPr>
          <w:color w:val="auto"/>
          <w:sz w:val="20"/>
          <w:szCs w:val="20"/>
        </w:rPr>
        <w:t xml:space="preserve"> </w:t>
      </w:r>
    </w:p>
    <w:p w14:paraId="470AFEF9" w14:textId="77777777" w:rsidR="007D6D8D" w:rsidRPr="00CE7D84" w:rsidRDefault="007D6D8D" w:rsidP="001F2760">
      <w:pPr>
        <w:pStyle w:val="ListParagraph"/>
        <w:numPr>
          <w:ilvl w:val="0"/>
          <w:numId w:val="1"/>
        </w:numPr>
        <w:spacing w:line="247" w:lineRule="auto"/>
        <w:ind w:right="160"/>
        <w:rPr>
          <w:color w:val="auto"/>
          <w:sz w:val="20"/>
          <w:szCs w:val="20"/>
        </w:rPr>
      </w:pPr>
      <w:r w:rsidRPr="00CE7D84">
        <w:rPr>
          <w:color w:val="auto"/>
          <w:sz w:val="20"/>
          <w:szCs w:val="20"/>
        </w:rPr>
        <w:t>To maintain registration with the Heath Care Professions Council as an Occupational Therapist</w:t>
      </w:r>
    </w:p>
    <w:p w14:paraId="0BE464FC" w14:textId="77777777" w:rsidR="007D6D8D" w:rsidRPr="00CE7D84" w:rsidRDefault="007D6D8D" w:rsidP="001F2760">
      <w:pPr>
        <w:pStyle w:val="ListParagraph"/>
        <w:numPr>
          <w:ilvl w:val="0"/>
          <w:numId w:val="1"/>
        </w:numPr>
        <w:spacing w:after="0" w:line="276" w:lineRule="auto"/>
        <w:rPr>
          <w:rFonts w:cs="Times New Roman"/>
          <w:color w:val="auto"/>
          <w:sz w:val="20"/>
          <w:szCs w:val="20"/>
        </w:rPr>
      </w:pPr>
      <w:r w:rsidRPr="00CE7D84">
        <w:rPr>
          <w:rFonts w:cs="Times New Roman"/>
          <w:color w:val="auto"/>
          <w:sz w:val="20"/>
          <w:szCs w:val="20"/>
        </w:rPr>
        <w:t xml:space="preserve">To attend for work reliably and punctually and to follow a work pattern as required to fulfil the role, being flexible to the service needs. </w:t>
      </w:r>
    </w:p>
    <w:p w14:paraId="5402D8CF" w14:textId="77777777" w:rsidR="007D6D8D" w:rsidRPr="00CE7D84" w:rsidRDefault="007D6D8D" w:rsidP="001F2760">
      <w:pPr>
        <w:pStyle w:val="ListParagraph"/>
        <w:numPr>
          <w:ilvl w:val="0"/>
          <w:numId w:val="1"/>
        </w:numPr>
        <w:spacing w:after="0" w:line="276" w:lineRule="auto"/>
        <w:rPr>
          <w:rFonts w:cs="Arial"/>
          <w:bCs/>
          <w:color w:val="auto"/>
          <w:sz w:val="20"/>
          <w:szCs w:val="20"/>
          <w:u w:val="single"/>
        </w:rPr>
      </w:pPr>
      <w:r w:rsidRPr="00CE7D84">
        <w:rPr>
          <w:rFonts w:cs="Times New Roman"/>
          <w:color w:val="auto"/>
          <w:sz w:val="20"/>
          <w:szCs w:val="20"/>
        </w:rPr>
        <w:t>To actively promote equality, diversity and co-production</w:t>
      </w:r>
      <w:r w:rsidRPr="00CE7D84">
        <w:rPr>
          <w:rFonts w:cs="Arial"/>
          <w:bCs/>
          <w:color w:val="auto"/>
          <w:sz w:val="20"/>
          <w:szCs w:val="20"/>
        </w:rPr>
        <w:t xml:space="preserve"> &amp; </w:t>
      </w:r>
      <w:r w:rsidRPr="00CE7D84">
        <w:rPr>
          <w:rFonts w:cs="Times New Roman"/>
          <w:color w:val="auto"/>
          <w:sz w:val="20"/>
          <w:szCs w:val="20"/>
        </w:rPr>
        <w:t>challenge unacceptable behaviour and discrimination.</w:t>
      </w:r>
    </w:p>
    <w:p w14:paraId="0C445F0F" w14:textId="77777777" w:rsidR="007D6D8D" w:rsidRPr="00CE7D84" w:rsidRDefault="007D6D8D" w:rsidP="001F2760">
      <w:pPr>
        <w:pStyle w:val="ListParagraph"/>
        <w:numPr>
          <w:ilvl w:val="0"/>
          <w:numId w:val="1"/>
        </w:numPr>
        <w:spacing w:after="0" w:line="276" w:lineRule="auto"/>
        <w:rPr>
          <w:rFonts w:cs="Times New Roman"/>
          <w:color w:val="auto"/>
          <w:sz w:val="20"/>
          <w:szCs w:val="20"/>
        </w:rPr>
      </w:pPr>
      <w:r w:rsidRPr="00CE7D84">
        <w:rPr>
          <w:rFonts w:cs="Times New Roman"/>
          <w:color w:val="auto"/>
          <w:sz w:val="20"/>
          <w:szCs w:val="20"/>
        </w:rPr>
        <w:t xml:space="preserve">To carry out, as and when required, any additional tasks and responsibilities as are reasonably compatible with this job description and its objectives. </w:t>
      </w:r>
    </w:p>
    <w:p w14:paraId="35FF7E78" w14:textId="77777777" w:rsidR="007D6D8D" w:rsidRPr="00CE7D84" w:rsidRDefault="007D6D8D" w:rsidP="001F2760">
      <w:pPr>
        <w:pStyle w:val="ListParagraph"/>
        <w:numPr>
          <w:ilvl w:val="0"/>
          <w:numId w:val="1"/>
        </w:numPr>
        <w:spacing w:after="0" w:line="276" w:lineRule="auto"/>
        <w:rPr>
          <w:rFonts w:cs="Times New Roman"/>
          <w:color w:val="auto"/>
          <w:sz w:val="20"/>
          <w:szCs w:val="20"/>
        </w:rPr>
      </w:pPr>
      <w:r w:rsidRPr="00CE7D84">
        <w:rPr>
          <w:rFonts w:cs="Times New Roman"/>
          <w:color w:val="auto"/>
          <w:sz w:val="20"/>
          <w:szCs w:val="20"/>
        </w:rPr>
        <w:t>To use an appropriate level of confidentiality where personal information is involved with regard to both individuals in our care and employees.</w:t>
      </w:r>
    </w:p>
    <w:p w14:paraId="25A38807" w14:textId="77777777" w:rsidR="007D6D8D" w:rsidRPr="00CE7D84" w:rsidRDefault="007D6D8D" w:rsidP="001F2760">
      <w:pPr>
        <w:pStyle w:val="ListParagraph"/>
        <w:numPr>
          <w:ilvl w:val="0"/>
          <w:numId w:val="1"/>
        </w:numPr>
        <w:spacing w:after="0" w:line="276" w:lineRule="auto"/>
        <w:rPr>
          <w:rFonts w:eastAsia="Calibri" w:cs="Times New Roman"/>
          <w:color w:val="auto"/>
          <w:sz w:val="20"/>
          <w:szCs w:val="20"/>
        </w:rPr>
      </w:pPr>
      <w:r w:rsidRPr="00CE7D84">
        <w:rPr>
          <w:rFonts w:eastAsia="Calibri" w:cs="Times New Roman"/>
          <w:color w:val="auto"/>
          <w:sz w:val="20"/>
          <w:szCs w:val="20"/>
        </w:rPr>
        <w:t>To work autonomously, demonstrating effective time management and organisational skills, and proactively seeking out a</w:t>
      </w:r>
      <w:r w:rsidR="008901E6">
        <w:rPr>
          <w:rFonts w:eastAsia="Calibri" w:cs="Times New Roman"/>
          <w:color w:val="auto"/>
          <w:sz w:val="20"/>
          <w:szCs w:val="20"/>
        </w:rPr>
        <w:t xml:space="preserve">dditional support if required. </w:t>
      </w:r>
    </w:p>
    <w:p w14:paraId="0DA6447F" w14:textId="77777777" w:rsidR="007D6D8D" w:rsidRPr="00CE7D84" w:rsidRDefault="007D6D8D" w:rsidP="001F2760">
      <w:pPr>
        <w:pStyle w:val="ListParagraph"/>
        <w:numPr>
          <w:ilvl w:val="0"/>
          <w:numId w:val="1"/>
        </w:numPr>
        <w:spacing w:after="0" w:line="276" w:lineRule="auto"/>
        <w:rPr>
          <w:rFonts w:eastAsia="Calibri" w:cs="Times New Roman"/>
          <w:color w:val="auto"/>
          <w:sz w:val="20"/>
          <w:szCs w:val="20"/>
        </w:rPr>
      </w:pPr>
      <w:r w:rsidRPr="00CE7D84">
        <w:rPr>
          <w:rFonts w:eastAsia="Calibri" w:cs="Times New Roman"/>
          <w:color w:val="auto"/>
          <w:sz w:val="20"/>
          <w:szCs w:val="20"/>
        </w:rPr>
        <w:t xml:space="preserve">To be responsible for managing own CPD, actively seeking out opportunities and regularly attending CPD events, both internal and external where possible, demonstrating development and self-awareness in critically reflecting on own practice. </w:t>
      </w:r>
    </w:p>
    <w:p w14:paraId="3E9E6858" w14:textId="77777777" w:rsidR="007D6D8D" w:rsidRPr="00CE7D84" w:rsidRDefault="007D6D8D" w:rsidP="001F2760">
      <w:pPr>
        <w:pStyle w:val="ListParagraph"/>
        <w:numPr>
          <w:ilvl w:val="0"/>
          <w:numId w:val="1"/>
        </w:numPr>
        <w:spacing w:line="247" w:lineRule="auto"/>
        <w:ind w:right="160"/>
        <w:rPr>
          <w:color w:val="auto"/>
          <w:sz w:val="20"/>
          <w:szCs w:val="20"/>
        </w:rPr>
      </w:pPr>
      <w:r w:rsidRPr="00CE7D84">
        <w:rPr>
          <w:color w:val="auto"/>
          <w:sz w:val="20"/>
          <w:szCs w:val="20"/>
        </w:rPr>
        <w:t xml:space="preserve">To ensure the development, maintenance and dissemination of the highest professional standards of practice, through active participation in internal and external CPD training and development programmes. </w:t>
      </w:r>
    </w:p>
    <w:p w14:paraId="5E15D840" w14:textId="77777777" w:rsidR="007D6D8D" w:rsidRPr="00CE7D84" w:rsidRDefault="007D6D8D" w:rsidP="001F2760">
      <w:pPr>
        <w:pStyle w:val="ListParagraph"/>
        <w:numPr>
          <w:ilvl w:val="0"/>
          <w:numId w:val="1"/>
        </w:numPr>
        <w:spacing w:line="247" w:lineRule="auto"/>
        <w:ind w:right="160"/>
        <w:rPr>
          <w:color w:val="auto"/>
          <w:sz w:val="20"/>
          <w:szCs w:val="20"/>
        </w:rPr>
      </w:pPr>
      <w:r w:rsidRPr="00CE7D84">
        <w:rPr>
          <w:color w:val="auto"/>
          <w:sz w:val="20"/>
          <w:szCs w:val="20"/>
        </w:rPr>
        <w:t xml:space="preserve">To ensure the development of best practice in Occupational Therapy by taking part in regular professional supervision and appraisal </w:t>
      </w:r>
      <w:r w:rsidR="00BC2862">
        <w:rPr>
          <w:color w:val="auto"/>
          <w:sz w:val="20"/>
          <w:szCs w:val="20"/>
        </w:rPr>
        <w:t xml:space="preserve">(monthly &amp; annually) </w:t>
      </w:r>
      <w:r w:rsidRPr="00CE7D84">
        <w:rPr>
          <w:color w:val="auto"/>
          <w:sz w:val="20"/>
          <w:szCs w:val="20"/>
        </w:rPr>
        <w:t xml:space="preserve">and maintaining an active engagement with current developments in the field of Occupational Therapy and related disciplines. </w:t>
      </w:r>
    </w:p>
    <w:p w14:paraId="0715F8C1" w14:textId="77777777" w:rsidR="007D6D8D" w:rsidRPr="00CE7D84" w:rsidRDefault="007D6D8D" w:rsidP="001F2760">
      <w:pPr>
        <w:pStyle w:val="ListParagraph"/>
        <w:numPr>
          <w:ilvl w:val="0"/>
          <w:numId w:val="1"/>
        </w:numPr>
        <w:spacing w:line="247" w:lineRule="auto"/>
        <w:ind w:right="160"/>
        <w:rPr>
          <w:color w:val="auto"/>
          <w:sz w:val="20"/>
          <w:szCs w:val="20"/>
        </w:rPr>
      </w:pPr>
      <w:r w:rsidRPr="00CE7D84">
        <w:rPr>
          <w:color w:val="auto"/>
          <w:sz w:val="20"/>
          <w:szCs w:val="20"/>
        </w:rPr>
        <w:t xml:space="preserve">To ensure the highest standards of clinical record keeping in accordance with professional codes of practice of the Royal College of Occupational Therapy, Health Care Professions Council and Organisational policies and procedures. </w:t>
      </w:r>
    </w:p>
    <w:p w14:paraId="70F4ADFF" w14:textId="77777777" w:rsidR="007D6D8D" w:rsidRPr="00CE7D84" w:rsidRDefault="007D6D8D" w:rsidP="001F2760">
      <w:pPr>
        <w:pStyle w:val="ListParagraph"/>
        <w:numPr>
          <w:ilvl w:val="0"/>
          <w:numId w:val="1"/>
        </w:numPr>
        <w:spacing w:line="247" w:lineRule="auto"/>
        <w:ind w:right="160"/>
        <w:rPr>
          <w:color w:val="auto"/>
          <w:sz w:val="20"/>
          <w:szCs w:val="20"/>
        </w:rPr>
      </w:pPr>
      <w:r w:rsidRPr="00CE7D84">
        <w:rPr>
          <w:color w:val="auto"/>
          <w:sz w:val="20"/>
          <w:szCs w:val="20"/>
        </w:rPr>
        <w:t xml:space="preserve">To maintain up to date knowledge of legislation, national and company policies in relation to the specific client group. </w:t>
      </w:r>
    </w:p>
    <w:p w14:paraId="75C3FE14" w14:textId="77777777" w:rsidR="007D6D8D" w:rsidRPr="00CE7D84" w:rsidRDefault="007D6D8D" w:rsidP="001F2760">
      <w:pPr>
        <w:pStyle w:val="ListParagraph"/>
        <w:numPr>
          <w:ilvl w:val="0"/>
          <w:numId w:val="1"/>
        </w:numPr>
        <w:spacing w:line="247" w:lineRule="auto"/>
        <w:ind w:right="160"/>
        <w:rPr>
          <w:color w:val="auto"/>
          <w:sz w:val="20"/>
          <w:szCs w:val="20"/>
        </w:rPr>
      </w:pPr>
      <w:r w:rsidRPr="00CE7D84">
        <w:rPr>
          <w:color w:val="auto"/>
          <w:sz w:val="20"/>
          <w:szCs w:val="20"/>
        </w:rPr>
        <w:t>Cygnet is committed to developing effective user and carer involvement at all stages in the delivery of care.  All employees are required to make positive efforts to support and promote successful user and carer participation as part of their day to day work.</w:t>
      </w:r>
    </w:p>
    <w:p w14:paraId="7AF73B93" w14:textId="77777777" w:rsidR="007D6D8D" w:rsidRPr="00CE7D84" w:rsidRDefault="007D6D8D" w:rsidP="001F2760">
      <w:pPr>
        <w:pStyle w:val="ListParagraph"/>
        <w:numPr>
          <w:ilvl w:val="0"/>
          <w:numId w:val="1"/>
        </w:numPr>
        <w:spacing w:line="247" w:lineRule="auto"/>
        <w:ind w:right="160"/>
        <w:rPr>
          <w:color w:val="auto"/>
          <w:sz w:val="20"/>
          <w:szCs w:val="20"/>
        </w:rPr>
      </w:pPr>
      <w:r w:rsidRPr="00CE7D84">
        <w:rPr>
          <w:color w:val="auto"/>
          <w:sz w:val="20"/>
          <w:szCs w:val="20"/>
        </w:rPr>
        <w:t xml:space="preserve">It is everyone’s responsibility to ensure that everything possible is done to protect individuals in our care from abuse.  This includes an absolute requirement to report any incident of this nature you witness, hear about or suspect.  </w:t>
      </w:r>
    </w:p>
    <w:p w14:paraId="79B56F69" w14:textId="77777777" w:rsidR="007D6D8D" w:rsidRPr="00CE7D84" w:rsidRDefault="007D6D8D" w:rsidP="00E32FB8">
      <w:pPr>
        <w:spacing w:after="0" w:line="256" w:lineRule="auto"/>
        <w:ind w:left="0" w:firstLine="0"/>
        <w:jc w:val="left"/>
        <w:rPr>
          <w:sz w:val="20"/>
          <w:szCs w:val="20"/>
        </w:rPr>
      </w:pPr>
      <w:r w:rsidRPr="00CE7D84">
        <w:rPr>
          <w:sz w:val="20"/>
          <w:szCs w:val="20"/>
        </w:rPr>
        <w:t xml:space="preserve"> </w:t>
      </w:r>
    </w:p>
    <w:p w14:paraId="407FF679" w14:textId="77777777" w:rsidR="007D6D8D" w:rsidRPr="00CE7D84" w:rsidRDefault="007D6D8D" w:rsidP="007D6D8D">
      <w:pPr>
        <w:spacing w:after="85" w:line="256" w:lineRule="auto"/>
        <w:ind w:left="101" w:firstLine="0"/>
        <w:jc w:val="left"/>
        <w:rPr>
          <w:sz w:val="20"/>
          <w:szCs w:val="20"/>
        </w:rPr>
      </w:pPr>
      <w:r w:rsidRPr="00CE7D84">
        <w:rPr>
          <w:b/>
          <w:i/>
          <w:sz w:val="20"/>
          <w:szCs w:val="20"/>
        </w:rPr>
        <w:t>To be noted:</w:t>
      </w:r>
      <w:r w:rsidRPr="00CE7D84">
        <w:rPr>
          <w:sz w:val="20"/>
          <w:szCs w:val="20"/>
        </w:rPr>
        <w:t xml:space="preserve"> </w:t>
      </w:r>
    </w:p>
    <w:p w14:paraId="081F4605" w14:textId="77777777" w:rsidR="007D6D8D" w:rsidRPr="00CE7D84" w:rsidRDefault="008901E6" w:rsidP="008901E6">
      <w:pPr>
        <w:spacing w:after="63" w:line="247" w:lineRule="auto"/>
        <w:ind w:right="160"/>
        <w:rPr>
          <w:sz w:val="20"/>
          <w:szCs w:val="20"/>
        </w:rPr>
      </w:pPr>
      <w:r>
        <w:rPr>
          <w:sz w:val="20"/>
          <w:szCs w:val="20"/>
        </w:rPr>
        <w:t xml:space="preserve">  </w:t>
      </w:r>
      <w:r w:rsidR="007D6D8D" w:rsidRPr="00CE7D84">
        <w:rPr>
          <w:sz w:val="20"/>
          <w:szCs w:val="20"/>
        </w:rPr>
        <w:t>The contribution of this role:</w:t>
      </w:r>
    </w:p>
    <w:p w14:paraId="32CDDAED" w14:textId="77777777" w:rsidR="007D6D8D" w:rsidRPr="00CE7D84" w:rsidRDefault="007D6D8D" w:rsidP="001F2760">
      <w:pPr>
        <w:numPr>
          <w:ilvl w:val="1"/>
          <w:numId w:val="2"/>
        </w:numPr>
        <w:spacing w:after="63" w:line="247" w:lineRule="auto"/>
        <w:ind w:right="160"/>
        <w:rPr>
          <w:color w:val="auto"/>
          <w:sz w:val="20"/>
          <w:szCs w:val="20"/>
        </w:rPr>
      </w:pPr>
      <w:r w:rsidRPr="00CE7D84">
        <w:rPr>
          <w:sz w:val="20"/>
          <w:szCs w:val="20"/>
        </w:rPr>
        <w:lastRenderedPageBreak/>
        <w:t xml:space="preserve">The way in which this role is carried out will have a direct and highly significant effect on the quality of the entire service provided by the company, and bear directly on how well-equipped teams feel to carry out the </w:t>
      </w:r>
      <w:r w:rsidRPr="00CE7D84">
        <w:rPr>
          <w:color w:val="auto"/>
          <w:sz w:val="20"/>
          <w:szCs w:val="20"/>
        </w:rPr>
        <w:t>jobs they are employed to do.</w:t>
      </w:r>
    </w:p>
    <w:p w14:paraId="1E5476EA" w14:textId="77777777" w:rsidR="007D6D8D" w:rsidRPr="00CE7D84" w:rsidRDefault="007D6D8D" w:rsidP="001F2760">
      <w:pPr>
        <w:numPr>
          <w:ilvl w:val="1"/>
          <w:numId w:val="2"/>
        </w:numPr>
        <w:spacing w:after="63" w:line="247" w:lineRule="auto"/>
        <w:ind w:right="160"/>
        <w:rPr>
          <w:color w:val="auto"/>
          <w:sz w:val="20"/>
          <w:szCs w:val="20"/>
        </w:rPr>
      </w:pPr>
      <w:r w:rsidRPr="00CE7D84">
        <w:rPr>
          <w:color w:val="auto"/>
          <w:sz w:val="20"/>
          <w:szCs w:val="20"/>
        </w:rPr>
        <w:t xml:space="preserve">You will therefore be making a very important contribution to other employees, to matters affecting individuals in our care and their experience with us, and to the reputation and achievements of all establishments and the company as a whole. </w:t>
      </w:r>
    </w:p>
    <w:p w14:paraId="2962A70E" w14:textId="77777777" w:rsidR="007D6D8D" w:rsidRPr="00CE7D84" w:rsidRDefault="007D6D8D" w:rsidP="007D6D8D">
      <w:pPr>
        <w:spacing w:after="63"/>
        <w:ind w:left="1183" w:right="160" w:firstLine="0"/>
        <w:rPr>
          <w:color w:val="auto"/>
          <w:sz w:val="20"/>
          <w:szCs w:val="20"/>
        </w:rPr>
      </w:pPr>
    </w:p>
    <w:p w14:paraId="1386E791" w14:textId="5D994F9E" w:rsidR="007D6D8D" w:rsidRPr="00CE7D84" w:rsidRDefault="007D6D8D" w:rsidP="00A71519">
      <w:pPr>
        <w:spacing w:after="63"/>
        <w:ind w:left="451" w:right="160" w:firstLine="0"/>
        <w:rPr>
          <w:color w:val="auto"/>
          <w:sz w:val="20"/>
          <w:szCs w:val="20"/>
        </w:rPr>
      </w:pPr>
      <w:r w:rsidRPr="00CE7D84">
        <w:rPr>
          <w:color w:val="auto"/>
          <w:sz w:val="20"/>
          <w:szCs w:val="20"/>
        </w:rPr>
        <w:t xml:space="preserve">This is not an exhaustive list of duties and responsibilities, and the post holder may be required to undertake other duties which fall within the grade of the job, in discussion with the manager. </w:t>
      </w:r>
    </w:p>
    <w:p w14:paraId="1AD1E5E0" w14:textId="7FD5CC42" w:rsidR="00A71519" w:rsidRPr="00E100D0" w:rsidRDefault="007D6D8D" w:rsidP="00E100D0">
      <w:pPr>
        <w:spacing w:after="67"/>
        <w:ind w:left="451" w:right="160" w:firstLine="0"/>
        <w:rPr>
          <w:color w:val="auto"/>
          <w:sz w:val="20"/>
          <w:szCs w:val="20"/>
        </w:rPr>
      </w:pPr>
      <w:r w:rsidRPr="00CE7D84">
        <w:rPr>
          <w:color w:val="auto"/>
          <w:sz w:val="20"/>
          <w:szCs w:val="20"/>
        </w:rPr>
        <w:t xml:space="preserve">This job description will be reviewed regularly in the light of changing service requirements and any such changes will be discussed with the post holder. </w:t>
      </w:r>
      <w:r w:rsidR="00E100D0">
        <w:rPr>
          <w:color w:val="auto"/>
          <w:sz w:val="20"/>
          <w:szCs w:val="20"/>
        </w:rPr>
        <w:t xml:space="preserve"> </w:t>
      </w:r>
    </w:p>
    <w:p w14:paraId="016C8477" w14:textId="77777777" w:rsidR="00A71519" w:rsidRDefault="00A71519" w:rsidP="00A71519">
      <w:pPr>
        <w:spacing w:after="0" w:line="259" w:lineRule="auto"/>
        <w:ind w:left="0" w:firstLine="0"/>
        <w:jc w:val="left"/>
        <w:rPr>
          <w:rFonts w:eastAsia="Calibri" w:cs="Calibri"/>
          <w:color w:val="auto"/>
        </w:rPr>
      </w:pPr>
    </w:p>
    <w:p w14:paraId="4809F9F6" w14:textId="77777777" w:rsidR="00002B84" w:rsidRDefault="00002B84" w:rsidP="00A71519">
      <w:pPr>
        <w:spacing w:after="0" w:line="259" w:lineRule="auto"/>
        <w:ind w:left="0" w:firstLine="0"/>
        <w:jc w:val="left"/>
        <w:rPr>
          <w:rFonts w:eastAsia="Calibri" w:cs="Calibri"/>
          <w:color w:val="auto"/>
        </w:rPr>
      </w:pPr>
    </w:p>
    <w:p w14:paraId="3B2284A6" w14:textId="77777777" w:rsidR="00A71519" w:rsidRDefault="00A71519" w:rsidP="00A71519">
      <w:pPr>
        <w:spacing w:after="0" w:line="259" w:lineRule="auto"/>
        <w:ind w:left="0" w:firstLine="0"/>
        <w:jc w:val="left"/>
        <w:rPr>
          <w:rFonts w:eastAsia="Calibri" w:cs="Calibri"/>
          <w:color w:val="auto"/>
        </w:rPr>
      </w:pPr>
    </w:p>
    <w:p w14:paraId="5B0E2B71" w14:textId="504D04D5" w:rsidR="00667C0E" w:rsidRPr="002A43F5" w:rsidRDefault="00C15215" w:rsidP="006C03F0">
      <w:pPr>
        <w:spacing w:after="160" w:line="259" w:lineRule="auto"/>
        <w:ind w:left="0" w:firstLine="0"/>
        <w:jc w:val="left"/>
        <w:rPr>
          <w:rFonts w:eastAsia="Calibri" w:cs="Calibri"/>
          <w:b/>
          <w:color w:val="auto"/>
          <w:sz w:val="20"/>
          <w:szCs w:val="20"/>
        </w:rPr>
      </w:pPr>
      <w:r w:rsidRPr="002A43F5">
        <w:rPr>
          <w:rFonts w:eastAsia="Calibri" w:cs="Calibri"/>
          <w:b/>
          <w:color w:val="auto"/>
          <w:sz w:val="20"/>
          <w:szCs w:val="20"/>
        </w:rPr>
        <w:t>PERSON SPEC</w:t>
      </w:r>
      <w:r w:rsidR="002A43F5" w:rsidRPr="002A43F5">
        <w:rPr>
          <w:rFonts w:eastAsia="Calibri" w:cs="Calibri"/>
          <w:b/>
          <w:color w:val="auto"/>
          <w:sz w:val="20"/>
          <w:szCs w:val="20"/>
        </w:rPr>
        <w:t>IFICAT</w:t>
      </w:r>
      <w:r w:rsidRPr="002A43F5">
        <w:rPr>
          <w:rFonts w:eastAsia="Calibri" w:cs="Calibri"/>
          <w:b/>
          <w:color w:val="auto"/>
          <w:sz w:val="20"/>
          <w:szCs w:val="20"/>
        </w:rPr>
        <w:t xml:space="preserve">ION </w:t>
      </w:r>
    </w:p>
    <w:p w14:paraId="49A56318" w14:textId="1130D35D" w:rsidR="00667C0E" w:rsidRPr="00E100D0" w:rsidRDefault="00C15215">
      <w:pPr>
        <w:spacing w:after="0" w:line="259" w:lineRule="auto"/>
        <w:ind w:left="-5" w:hanging="10"/>
        <w:jc w:val="left"/>
        <w:rPr>
          <w:rFonts w:eastAsia="Calibri" w:cs="Calibri"/>
          <w:b/>
          <w:color w:val="auto"/>
          <w:sz w:val="20"/>
          <w:szCs w:val="20"/>
        </w:rPr>
      </w:pPr>
      <w:r w:rsidRPr="00E100D0">
        <w:rPr>
          <w:rFonts w:eastAsia="Calibri" w:cs="Calibri"/>
          <w:b/>
          <w:color w:val="auto"/>
          <w:sz w:val="20"/>
          <w:szCs w:val="20"/>
        </w:rPr>
        <w:t xml:space="preserve">JOB TITLE: </w:t>
      </w:r>
      <w:r w:rsidR="00343D34">
        <w:rPr>
          <w:rFonts w:eastAsia="Calibri" w:cs="Calibri"/>
          <w:b/>
          <w:color w:val="auto"/>
          <w:sz w:val="20"/>
          <w:szCs w:val="20"/>
        </w:rPr>
        <w:t xml:space="preserve">Specialist Occupational Therapist </w:t>
      </w:r>
      <w:r w:rsidRPr="00E100D0">
        <w:rPr>
          <w:rFonts w:eastAsia="Calibri" w:cs="Calibri"/>
          <w:b/>
          <w:color w:val="auto"/>
          <w:sz w:val="20"/>
          <w:szCs w:val="20"/>
        </w:rPr>
        <w:t xml:space="preserve">  </w:t>
      </w:r>
    </w:p>
    <w:p w14:paraId="68D76FC6" w14:textId="77777777" w:rsidR="007D6D8D" w:rsidRPr="00CE7D84" w:rsidRDefault="007D6D8D">
      <w:pPr>
        <w:spacing w:after="0" w:line="259" w:lineRule="auto"/>
        <w:ind w:left="-5" w:hanging="10"/>
        <w:jc w:val="left"/>
        <w:rPr>
          <w:rFonts w:eastAsia="Calibri" w:cs="Calibri"/>
          <w:color w:val="FF0000"/>
          <w:sz w:val="20"/>
          <w:szCs w:val="20"/>
        </w:rPr>
      </w:pPr>
    </w:p>
    <w:tbl>
      <w:tblPr>
        <w:tblStyle w:val="TableGrid0"/>
        <w:tblW w:w="0" w:type="auto"/>
        <w:tblLook w:val="04A0" w:firstRow="1" w:lastRow="0" w:firstColumn="1" w:lastColumn="0" w:noHBand="0" w:noVBand="1"/>
      </w:tblPr>
      <w:tblGrid>
        <w:gridCol w:w="1533"/>
        <w:gridCol w:w="4186"/>
        <w:gridCol w:w="2357"/>
        <w:gridCol w:w="1665"/>
      </w:tblGrid>
      <w:tr w:rsidR="007F26FF" w:rsidRPr="004057B5" w14:paraId="25AA4393" w14:textId="77777777" w:rsidTr="005B4C2A">
        <w:tc>
          <w:tcPr>
            <w:tcW w:w="1534" w:type="dxa"/>
            <w:tcBorders>
              <w:top w:val="single" w:sz="4" w:space="0" w:color="auto"/>
              <w:left w:val="single" w:sz="4" w:space="0" w:color="auto"/>
              <w:bottom w:val="single" w:sz="4" w:space="0" w:color="auto"/>
              <w:right w:val="single" w:sz="4" w:space="0" w:color="auto"/>
            </w:tcBorders>
          </w:tcPr>
          <w:p w14:paraId="2BE7F9E3" w14:textId="77777777" w:rsidR="007D6D8D" w:rsidRPr="004057B5" w:rsidRDefault="007D6D8D">
            <w:pPr>
              <w:spacing w:after="160" w:line="256" w:lineRule="auto"/>
              <w:ind w:left="0" w:firstLine="0"/>
              <w:jc w:val="left"/>
              <w:rPr>
                <w:rFonts w:eastAsia="Calibri" w:cs="Calibri"/>
                <w:b/>
                <w:sz w:val="18"/>
                <w:szCs w:val="18"/>
              </w:rPr>
            </w:pPr>
          </w:p>
        </w:tc>
        <w:tc>
          <w:tcPr>
            <w:tcW w:w="4200" w:type="dxa"/>
            <w:tcBorders>
              <w:top w:val="single" w:sz="4" w:space="0" w:color="auto"/>
              <w:left w:val="single" w:sz="4" w:space="0" w:color="auto"/>
              <w:bottom w:val="single" w:sz="4" w:space="0" w:color="auto"/>
              <w:right w:val="single" w:sz="4" w:space="0" w:color="auto"/>
            </w:tcBorders>
            <w:hideMark/>
          </w:tcPr>
          <w:p w14:paraId="7D6A5613" w14:textId="77777777" w:rsidR="007D6D8D" w:rsidRPr="004057B5" w:rsidRDefault="007D6D8D">
            <w:pPr>
              <w:spacing w:after="160" w:line="256" w:lineRule="auto"/>
              <w:ind w:left="0" w:firstLine="0"/>
              <w:jc w:val="left"/>
              <w:rPr>
                <w:rFonts w:eastAsia="Calibri" w:cs="Calibri"/>
                <w:b/>
                <w:sz w:val="18"/>
                <w:szCs w:val="18"/>
              </w:rPr>
            </w:pPr>
            <w:r w:rsidRPr="004057B5">
              <w:rPr>
                <w:rFonts w:eastAsia="Calibri" w:cs="Calibri"/>
                <w:b/>
                <w:sz w:val="18"/>
                <w:szCs w:val="18"/>
              </w:rPr>
              <w:t>Essential</w:t>
            </w:r>
          </w:p>
        </w:tc>
        <w:tc>
          <w:tcPr>
            <w:tcW w:w="2341" w:type="dxa"/>
            <w:tcBorders>
              <w:top w:val="single" w:sz="4" w:space="0" w:color="auto"/>
              <w:left w:val="single" w:sz="4" w:space="0" w:color="auto"/>
              <w:bottom w:val="single" w:sz="4" w:space="0" w:color="auto"/>
              <w:right w:val="single" w:sz="4" w:space="0" w:color="auto"/>
            </w:tcBorders>
            <w:hideMark/>
          </w:tcPr>
          <w:p w14:paraId="73750438" w14:textId="77777777" w:rsidR="007D6D8D" w:rsidRPr="004057B5" w:rsidRDefault="007D6D8D">
            <w:pPr>
              <w:spacing w:after="160" w:line="256" w:lineRule="auto"/>
              <w:ind w:left="0" w:firstLine="0"/>
              <w:jc w:val="left"/>
              <w:rPr>
                <w:rFonts w:eastAsia="Calibri" w:cs="Calibri"/>
                <w:b/>
                <w:sz w:val="18"/>
                <w:szCs w:val="18"/>
              </w:rPr>
            </w:pPr>
            <w:r w:rsidRPr="004057B5">
              <w:rPr>
                <w:rFonts w:eastAsia="Calibri" w:cs="Calibri"/>
                <w:b/>
                <w:sz w:val="18"/>
                <w:szCs w:val="18"/>
              </w:rPr>
              <w:t>Desirable</w:t>
            </w:r>
          </w:p>
        </w:tc>
        <w:tc>
          <w:tcPr>
            <w:tcW w:w="1666" w:type="dxa"/>
            <w:tcBorders>
              <w:top w:val="single" w:sz="4" w:space="0" w:color="auto"/>
              <w:left w:val="single" w:sz="4" w:space="0" w:color="auto"/>
              <w:bottom w:val="single" w:sz="4" w:space="0" w:color="auto"/>
              <w:right w:val="single" w:sz="4" w:space="0" w:color="auto"/>
            </w:tcBorders>
            <w:hideMark/>
          </w:tcPr>
          <w:p w14:paraId="6B2FD925" w14:textId="77777777" w:rsidR="007D6D8D" w:rsidRPr="004057B5" w:rsidRDefault="007D6D8D">
            <w:pPr>
              <w:spacing w:after="160" w:line="256" w:lineRule="auto"/>
              <w:ind w:left="0" w:firstLine="0"/>
              <w:jc w:val="left"/>
              <w:rPr>
                <w:rFonts w:eastAsia="Calibri" w:cs="Calibri"/>
                <w:b/>
                <w:sz w:val="18"/>
                <w:szCs w:val="18"/>
              </w:rPr>
            </w:pPr>
            <w:r w:rsidRPr="004057B5">
              <w:rPr>
                <w:rFonts w:eastAsia="Calibri" w:cs="Calibri"/>
                <w:b/>
                <w:sz w:val="18"/>
                <w:szCs w:val="18"/>
              </w:rPr>
              <w:t>How Tested</w:t>
            </w:r>
          </w:p>
        </w:tc>
      </w:tr>
      <w:tr w:rsidR="007F26FF" w:rsidRPr="004057B5" w14:paraId="0E660AEF" w14:textId="77777777" w:rsidTr="005B4C2A">
        <w:tc>
          <w:tcPr>
            <w:tcW w:w="1534" w:type="dxa"/>
            <w:tcBorders>
              <w:top w:val="single" w:sz="4" w:space="0" w:color="auto"/>
              <w:left w:val="single" w:sz="4" w:space="0" w:color="auto"/>
              <w:bottom w:val="single" w:sz="4" w:space="0" w:color="auto"/>
              <w:right w:val="single" w:sz="4" w:space="0" w:color="auto"/>
            </w:tcBorders>
            <w:hideMark/>
          </w:tcPr>
          <w:p w14:paraId="0FEF1DDF" w14:textId="77777777" w:rsidR="007D6D8D" w:rsidRPr="004057B5" w:rsidRDefault="007D6D8D">
            <w:pPr>
              <w:spacing w:after="160" w:line="256" w:lineRule="auto"/>
              <w:ind w:left="0" w:firstLine="0"/>
              <w:jc w:val="left"/>
              <w:rPr>
                <w:rFonts w:eastAsia="Calibri" w:cs="Calibri"/>
                <w:b/>
                <w:sz w:val="18"/>
                <w:szCs w:val="18"/>
              </w:rPr>
            </w:pPr>
            <w:r w:rsidRPr="004057B5">
              <w:rPr>
                <w:rFonts w:eastAsia="Calibri" w:cs="Calibri"/>
                <w:b/>
                <w:sz w:val="18"/>
                <w:szCs w:val="18"/>
              </w:rPr>
              <w:t>Training and Qualifications</w:t>
            </w:r>
          </w:p>
        </w:tc>
        <w:tc>
          <w:tcPr>
            <w:tcW w:w="4200" w:type="dxa"/>
            <w:tcBorders>
              <w:top w:val="single" w:sz="4" w:space="0" w:color="auto"/>
              <w:left w:val="single" w:sz="4" w:space="0" w:color="auto"/>
              <w:bottom w:val="single" w:sz="4" w:space="0" w:color="auto"/>
              <w:right w:val="single" w:sz="4" w:space="0" w:color="auto"/>
            </w:tcBorders>
          </w:tcPr>
          <w:p w14:paraId="6359A1B7" w14:textId="77777777" w:rsidR="007D6D8D" w:rsidRPr="004057B5" w:rsidRDefault="007D6D8D" w:rsidP="001F2760">
            <w:pPr>
              <w:pStyle w:val="ListParagraph"/>
              <w:numPr>
                <w:ilvl w:val="0"/>
                <w:numId w:val="3"/>
              </w:numPr>
              <w:spacing w:after="160" w:line="256" w:lineRule="auto"/>
              <w:jc w:val="left"/>
              <w:rPr>
                <w:rFonts w:eastAsia="Calibri" w:cs="Calibri"/>
                <w:color w:val="auto"/>
                <w:sz w:val="18"/>
                <w:szCs w:val="18"/>
              </w:rPr>
            </w:pPr>
            <w:r w:rsidRPr="004057B5">
              <w:rPr>
                <w:rFonts w:eastAsia="Calibri" w:cs="Calibri"/>
                <w:color w:val="auto"/>
                <w:sz w:val="18"/>
                <w:szCs w:val="18"/>
              </w:rPr>
              <w:t>Registered Occupational Therapist with the HCPC</w:t>
            </w:r>
          </w:p>
          <w:p w14:paraId="009DE20B" w14:textId="77777777" w:rsidR="002A43F5" w:rsidRPr="004057B5" w:rsidRDefault="007D6D8D" w:rsidP="001F2760">
            <w:pPr>
              <w:pStyle w:val="ListParagraph"/>
              <w:numPr>
                <w:ilvl w:val="0"/>
                <w:numId w:val="3"/>
              </w:numPr>
              <w:spacing w:after="160" w:line="256" w:lineRule="auto"/>
              <w:jc w:val="left"/>
              <w:rPr>
                <w:rFonts w:eastAsia="Calibri" w:cs="Calibri"/>
                <w:color w:val="auto"/>
                <w:sz w:val="18"/>
                <w:szCs w:val="18"/>
              </w:rPr>
            </w:pPr>
            <w:r w:rsidRPr="004057B5">
              <w:rPr>
                <w:rFonts w:eastAsia="Calibri" w:cs="Calibri"/>
                <w:color w:val="auto"/>
                <w:sz w:val="18"/>
                <w:szCs w:val="18"/>
              </w:rPr>
              <w:t>Member of RCOT</w:t>
            </w:r>
          </w:p>
          <w:p w14:paraId="43F57D70" w14:textId="77777777" w:rsidR="002A43F5" w:rsidRPr="004057B5" w:rsidRDefault="00424E2D" w:rsidP="001F2760">
            <w:pPr>
              <w:pStyle w:val="ListParagraph"/>
              <w:numPr>
                <w:ilvl w:val="0"/>
                <w:numId w:val="3"/>
              </w:numPr>
              <w:spacing w:after="160" w:line="256" w:lineRule="auto"/>
              <w:jc w:val="left"/>
              <w:rPr>
                <w:rFonts w:eastAsia="Calibri" w:cs="Calibri"/>
                <w:color w:val="auto"/>
                <w:sz w:val="18"/>
                <w:szCs w:val="18"/>
              </w:rPr>
            </w:pPr>
            <w:r w:rsidRPr="004057B5">
              <w:rPr>
                <w:rFonts w:eastAsia="ZapfDingbatsStd" w:cs="OpenSans"/>
                <w:sz w:val="18"/>
                <w:szCs w:val="18"/>
              </w:rPr>
              <w:t>Diploma in Occupational Therapy</w:t>
            </w:r>
            <w:r w:rsidR="005B5051" w:rsidRPr="004057B5">
              <w:rPr>
                <w:rFonts w:eastAsia="ZapfDingbatsStd" w:cs="OpenSans"/>
                <w:sz w:val="18"/>
                <w:szCs w:val="18"/>
              </w:rPr>
              <w:t>/</w:t>
            </w:r>
          </w:p>
          <w:p w14:paraId="3BDA096E" w14:textId="77777777" w:rsidR="00424E2D" w:rsidRPr="004057B5" w:rsidRDefault="00DD41D8" w:rsidP="005B5051">
            <w:pPr>
              <w:pStyle w:val="ListParagraph"/>
              <w:spacing w:after="160" w:line="256" w:lineRule="auto"/>
              <w:ind w:left="360" w:firstLine="0"/>
              <w:jc w:val="left"/>
              <w:rPr>
                <w:rFonts w:eastAsia="ZapfDingbatsStd" w:cs="OpenSans"/>
                <w:sz w:val="18"/>
                <w:szCs w:val="18"/>
              </w:rPr>
            </w:pPr>
            <w:r w:rsidRPr="004057B5">
              <w:rPr>
                <w:rFonts w:eastAsia="ZapfDingbatsStd" w:cs="OpenSans"/>
                <w:sz w:val="18"/>
                <w:szCs w:val="18"/>
              </w:rPr>
              <w:t>Degree in Occupational Therapy</w:t>
            </w:r>
          </w:p>
          <w:p w14:paraId="36A89ACD" w14:textId="77777777" w:rsidR="00DD41D8" w:rsidRPr="004057B5" w:rsidRDefault="00DD41D8" w:rsidP="00DD41D8">
            <w:pPr>
              <w:pStyle w:val="ListParagraph"/>
              <w:numPr>
                <w:ilvl w:val="0"/>
                <w:numId w:val="3"/>
              </w:numPr>
              <w:spacing w:after="160" w:line="256" w:lineRule="auto"/>
              <w:jc w:val="left"/>
              <w:rPr>
                <w:rFonts w:eastAsia="Calibri" w:cs="Calibri"/>
                <w:color w:val="auto"/>
                <w:sz w:val="18"/>
                <w:szCs w:val="18"/>
              </w:rPr>
            </w:pPr>
            <w:r w:rsidRPr="004057B5">
              <w:rPr>
                <w:rFonts w:eastAsia="Calibri" w:cs="Calibri"/>
                <w:color w:val="auto"/>
                <w:sz w:val="18"/>
                <w:szCs w:val="18"/>
              </w:rPr>
              <w:t>Post-graduate study</w:t>
            </w:r>
          </w:p>
          <w:p w14:paraId="7D477C24" w14:textId="77777777" w:rsidR="007D6D8D" w:rsidRPr="004057B5" w:rsidRDefault="007D6D8D">
            <w:pPr>
              <w:pStyle w:val="ListParagraph"/>
              <w:spacing w:after="160" w:line="256" w:lineRule="auto"/>
              <w:ind w:left="360" w:firstLine="0"/>
              <w:jc w:val="left"/>
              <w:rPr>
                <w:rFonts w:eastAsia="Calibri" w:cs="Calibri"/>
                <w:color w:val="auto"/>
                <w:sz w:val="18"/>
                <w:szCs w:val="18"/>
              </w:rPr>
            </w:pPr>
          </w:p>
        </w:tc>
        <w:tc>
          <w:tcPr>
            <w:tcW w:w="2341" w:type="dxa"/>
            <w:tcBorders>
              <w:top w:val="single" w:sz="4" w:space="0" w:color="auto"/>
              <w:left w:val="single" w:sz="4" w:space="0" w:color="auto"/>
              <w:bottom w:val="single" w:sz="4" w:space="0" w:color="auto"/>
              <w:right w:val="single" w:sz="4" w:space="0" w:color="auto"/>
            </w:tcBorders>
            <w:hideMark/>
          </w:tcPr>
          <w:p w14:paraId="3A7270D5" w14:textId="77777777" w:rsidR="007D6D8D" w:rsidRPr="004057B5" w:rsidRDefault="00DD41D8" w:rsidP="001F2760">
            <w:pPr>
              <w:pStyle w:val="ListParagraph"/>
              <w:numPr>
                <w:ilvl w:val="0"/>
                <w:numId w:val="4"/>
              </w:numPr>
              <w:spacing w:after="160" w:line="256" w:lineRule="auto"/>
              <w:jc w:val="left"/>
              <w:rPr>
                <w:rFonts w:eastAsia="Calibri" w:cs="Calibri"/>
                <w:color w:val="auto"/>
                <w:sz w:val="18"/>
                <w:szCs w:val="18"/>
              </w:rPr>
            </w:pPr>
            <w:r w:rsidRPr="004057B5">
              <w:rPr>
                <w:rFonts w:eastAsia="Calibri" w:cs="Calibri"/>
                <w:color w:val="auto"/>
                <w:sz w:val="18"/>
                <w:szCs w:val="18"/>
              </w:rPr>
              <w:t>Postgraduate certificate or diploma</w:t>
            </w:r>
            <w:r w:rsidR="007D6D8D" w:rsidRPr="004057B5">
              <w:rPr>
                <w:rFonts w:eastAsia="Calibri" w:cs="Calibri"/>
                <w:color w:val="auto"/>
                <w:sz w:val="18"/>
                <w:szCs w:val="18"/>
              </w:rPr>
              <w:t xml:space="preserve"> </w:t>
            </w:r>
          </w:p>
        </w:tc>
        <w:tc>
          <w:tcPr>
            <w:tcW w:w="1666" w:type="dxa"/>
            <w:tcBorders>
              <w:top w:val="single" w:sz="4" w:space="0" w:color="auto"/>
              <w:left w:val="single" w:sz="4" w:space="0" w:color="auto"/>
              <w:bottom w:val="single" w:sz="4" w:space="0" w:color="auto"/>
              <w:right w:val="single" w:sz="4" w:space="0" w:color="auto"/>
            </w:tcBorders>
            <w:hideMark/>
          </w:tcPr>
          <w:p w14:paraId="535F69AE" w14:textId="77777777" w:rsidR="007D6D8D" w:rsidRPr="004057B5" w:rsidRDefault="007D6D8D">
            <w:pPr>
              <w:spacing w:after="160" w:line="256" w:lineRule="auto"/>
              <w:ind w:left="0" w:firstLine="0"/>
              <w:jc w:val="left"/>
              <w:rPr>
                <w:rFonts w:eastAsia="Calibri" w:cs="Calibri"/>
                <w:color w:val="auto"/>
                <w:sz w:val="18"/>
                <w:szCs w:val="18"/>
              </w:rPr>
            </w:pPr>
            <w:r w:rsidRPr="004057B5">
              <w:rPr>
                <w:rFonts w:eastAsia="Calibri" w:cs="Calibri"/>
                <w:color w:val="auto"/>
                <w:sz w:val="18"/>
                <w:szCs w:val="18"/>
              </w:rPr>
              <w:t>Application/CV</w:t>
            </w:r>
          </w:p>
        </w:tc>
      </w:tr>
      <w:tr w:rsidR="007F26FF" w:rsidRPr="004057B5" w14:paraId="5A2A02E1" w14:textId="77777777" w:rsidTr="005B4C2A">
        <w:tc>
          <w:tcPr>
            <w:tcW w:w="1534" w:type="dxa"/>
            <w:tcBorders>
              <w:top w:val="single" w:sz="4" w:space="0" w:color="auto"/>
              <w:left w:val="single" w:sz="4" w:space="0" w:color="auto"/>
              <w:bottom w:val="single" w:sz="4" w:space="0" w:color="auto"/>
              <w:right w:val="single" w:sz="4" w:space="0" w:color="auto"/>
            </w:tcBorders>
            <w:hideMark/>
          </w:tcPr>
          <w:p w14:paraId="7BBE3AAD" w14:textId="77777777" w:rsidR="007D6D8D" w:rsidRPr="004057B5" w:rsidRDefault="007D6D8D">
            <w:pPr>
              <w:spacing w:after="160" w:line="256" w:lineRule="auto"/>
              <w:ind w:left="0" w:firstLine="0"/>
              <w:jc w:val="left"/>
              <w:rPr>
                <w:rFonts w:eastAsia="Calibri" w:cs="Calibri"/>
                <w:b/>
                <w:sz w:val="18"/>
                <w:szCs w:val="18"/>
              </w:rPr>
            </w:pPr>
            <w:r w:rsidRPr="004057B5">
              <w:rPr>
                <w:rFonts w:eastAsia="Calibri" w:cs="Calibri"/>
                <w:b/>
                <w:sz w:val="18"/>
                <w:szCs w:val="18"/>
              </w:rPr>
              <w:t>Knowledge and Skills</w:t>
            </w:r>
          </w:p>
        </w:tc>
        <w:tc>
          <w:tcPr>
            <w:tcW w:w="4200" w:type="dxa"/>
            <w:tcBorders>
              <w:top w:val="single" w:sz="4" w:space="0" w:color="auto"/>
              <w:left w:val="single" w:sz="4" w:space="0" w:color="auto"/>
              <w:bottom w:val="single" w:sz="4" w:space="0" w:color="auto"/>
              <w:right w:val="single" w:sz="4" w:space="0" w:color="auto"/>
            </w:tcBorders>
          </w:tcPr>
          <w:p w14:paraId="4BDE0678" w14:textId="77777777" w:rsidR="00DD41D8" w:rsidRPr="004057B5" w:rsidRDefault="00DD41D8" w:rsidP="00DD41D8">
            <w:pPr>
              <w:pStyle w:val="ListParagraph"/>
              <w:numPr>
                <w:ilvl w:val="0"/>
                <w:numId w:val="15"/>
              </w:numPr>
              <w:spacing w:after="0" w:line="256" w:lineRule="auto"/>
              <w:jc w:val="left"/>
              <w:rPr>
                <w:rFonts w:eastAsia="Calibri" w:cs="Calibri"/>
                <w:sz w:val="18"/>
                <w:szCs w:val="18"/>
              </w:rPr>
            </w:pPr>
            <w:r w:rsidRPr="004057B5">
              <w:rPr>
                <w:rFonts w:eastAsia="Calibri" w:cs="Calibri"/>
                <w:sz w:val="18"/>
                <w:szCs w:val="18"/>
              </w:rPr>
              <w:t>Advanced knowledge and critical understanding of the theories and principles about the importance of enabling people to do the things they want, need or are expected to do to support them being well in life</w:t>
            </w:r>
          </w:p>
          <w:p w14:paraId="1FAAFABE" w14:textId="77777777" w:rsidR="007D6D8D" w:rsidRPr="004057B5" w:rsidRDefault="007D6D8D" w:rsidP="0066657E">
            <w:pPr>
              <w:pStyle w:val="ListParagraph"/>
              <w:numPr>
                <w:ilvl w:val="0"/>
                <w:numId w:val="15"/>
              </w:numPr>
              <w:spacing w:after="0" w:line="256" w:lineRule="auto"/>
              <w:jc w:val="left"/>
              <w:rPr>
                <w:rFonts w:eastAsia="Calibri" w:cs="Calibri"/>
                <w:sz w:val="18"/>
                <w:szCs w:val="18"/>
              </w:rPr>
            </w:pPr>
            <w:r w:rsidRPr="004057B5">
              <w:rPr>
                <w:rFonts w:eastAsia="Calibri" w:cs="Calibri"/>
                <w:sz w:val="18"/>
                <w:szCs w:val="18"/>
              </w:rPr>
              <w:t>Knowledge of the area of specialism; clinical skills</w:t>
            </w:r>
            <w:r w:rsidR="00DD41D8" w:rsidRPr="004057B5">
              <w:rPr>
                <w:rFonts w:eastAsia="Calibri" w:cs="Calibri"/>
                <w:sz w:val="18"/>
                <w:szCs w:val="18"/>
              </w:rPr>
              <w:t xml:space="preserve"> in assessment and intervention</w:t>
            </w:r>
            <w:r w:rsidRPr="004057B5">
              <w:rPr>
                <w:rFonts w:eastAsia="Calibri" w:cs="Calibri"/>
                <w:sz w:val="18"/>
                <w:szCs w:val="18"/>
              </w:rPr>
              <w:t xml:space="preserve"> </w:t>
            </w:r>
          </w:p>
          <w:p w14:paraId="7D6219FF" w14:textId="77777777" w:rsidR="002A43F5" w:rsidRPr="004057B5" w:rsidRDefault="007D6D8D" w:rsidP="00DD41D8">
            <w:pPr>
              <w:pStyle w:val="ListParagraph"/>
              <w:numPr>
                <w:ilvl w:val="0"/>
                <w:numId w:val="15"/>
              </w:numPr>
              <w:spacing w:after="0" w:line="237" w:lineRule="auto"/>
              <w:ind w:right="230"/>
              <w:jc w:val="left"/>
              <w:rPr>
                <w:sz w:val="18"/>
                <w:szCs w:val="18"/>
              </w:rPr>
            </w:pPr>
            <w:r w:rsidRPr="004057B5">
              <w:rPr>
                <w:rFonts w:eastAsia="Calibri" w:cs="Calibri"/>
                <w:sz w:val="18"/>
                <w:szCs w:val="18"/>
              </w:rPr>
              <w:t>Microsoft Office tools and good working knowledge of information technology.</w:t>
            </w:r>
          </w:p>
          <w:p w14:paraId="378C36B6" w14:textId="77777777" w:rsidR="002A43F5" w:rsidRPr="004057B5" w:rsidRDefault="0066657E" w:rsidP="00DD41D8">
            <w:pPr>
              <w:pStyle w:val="ListParagraph"/>
              <w:numPr>
                <w:ilvl w:val="0"/>
                <w:numId w:val="15"/>
              </w:numPr>
              <w:spacing w:after="160" w:line="256" w:lineRule="auto"/>
              <w:jc w:val="left"/>
              <w:rPr>
                <w:rFonts w:eastAsiaTheme="minorEastAsia" w:cs="OpenSans"/>
                <w:sz w:val="18"/>
                <w:szCs w:val="18"/>
              </w:rPr>
            </w:pPr>
            <w:r w:rsidRPr="004057B5">
              <w:rPr>
                <w:rFonts w:eastAsia="ZapfDingbatsStd" w:cs="OpenSans"/>
                <w:sz w:val="18"/>
                <w:szCs w:val="18"/>
              </w:rPr>
              <w:t>Advanced knowledge and critical understanding</w:t>
            </w:r>
            <w:r w:rsidR="008901E6" w:rsidRPr="004057B5">
              <w:rPr>
                <w:rFonts w:eastAsia="ZapfDingbatsStd" w:cs="OpenSans"/>
                <w:sz w:val="18"/>
                <w:szCs w:val="18"/>
              </w:rPr>
              <w:t xml:space="preserve"> of </w:t>
            </w:r>
            <w:r w:rsidR="0022333C" w:rsidRPr="004057B5">
              <w:rPr>
                <w:rFonts w:eastAsia="ZapfDingbatsStd" w:cs="OpenSans"/>
                <w:sz w:val="18"/>
                <w:szCs w:val="18"/>
              </w:rPr>
              <w:t>Occupational therapy</w:t>
            </w:r>
            <w:r w:rsidR="002A43F5" w:rsidRPr="004057B5">
              <w:rPr>
                <w:rFonts w:eastAsiaTheme="minorEastAsia" w:cs="OpenSans"/>
                <w:sz w:val="18"/>
                <w:szCs w:val="18"/>
              </w:rPr>
              <w:t xml:space="preserve"> </w:t>
            </w:r>
            <w:r w:rsidRPr="004057B5">
              <w:rPr>
                <w:rFonts w:eastAsia="ZapfDingbatsStd" w:cs="OpenSans"/>
                <w:sz w:val="18"/>
                <w:szCs w:val="18"/>
              </w:rPr>
              <w:t>and occupational science</w:t>
            </w:r>
          </w:p>
          <w:p w14:paraId="191BAD53" w14:textId="77777777" w:rsidR="00603180" w:rsidRPr="004057B5" w:rsidRDefault="0066657E" w:rsidP="0066657E">
            <w:pPr>
              <w:pStyle w:val="ListParagraph"/>
              <w:numPr>
                <w:ilvl w:val="0"/>
                <w:numId w:val="15"/>
              </w:numPr>
              <w:spacing w:after="160" w:line="256" w:lineRule="auto"/>
              <w:jc w:val="left"/>
              <w:rPr>
                <w:rFonts w:eastAsiaTheme="minorEastAsia" w:cs="OpenSans"/>
                <w:sz w:val="18"/>
                <w:szCs w:val="18"/>
              </w:rPr>
            </w:pPr>
            <w:r w:rsidRPr="004057B5">
              <w:rPr>
                <w:rFonts w:eastAsia="ZapfDingbatsStd" w:cs="OpenSans"/>
                <w:sz w:val="18"/>
                <w:szCs w:val="18"/>
              </w:rPr>
              <w:t>Advanced knowledge and critical u</w:t>
            </w:r>
            <w:r w:rsidR="008901E6" w:rsidRPr="004057B5">
              <w:rPr>
                <w:rFonts w:eastAsia="ZapfDingbatsStd" w:cs="OpenSans"/>
                <w:sz w:val="18"/>
                <w:szCs w:val="18"/>
              </w:rPr>
              <w:t xml:space="preserve">nderstanding of </w:t>
            </w:r>
            <w:r w:rsidR="002A43F5" w:rsidRPr="004057B5">
              <w:rPr>
                <w:rFonts w:eastAsia="ZapfDingbatsStd" w:cs="OpenSans"/>
                <w:sz w:val="18"/>
                <w:szCs w:val="18"/>
              </w:rPr>
              <w:t xml:space="preserve">Adult and social learning </w:t>
            </w:r>
            <w:r w:rsidRPr="004057B5">
              <w:rPr>
                <w:rFonts w:eastAsia="ZapfDingbatsStd" w:cs="OpenSans"/>
                <w:sz w:val="18"/>
                <w:szCs w:val="18"/>
              </w:rPr>
              <w:t>theories</w:t>
            </w:r>
          </w:p>
        </w:tc>
        <w:tc>
          <w:tcPr>
            <w:tcW w:w="2341" w:type="dxa"/>
            <w:tcBorders>
              <w:top w:val="single" w:sz="4" w:space="0" w:color="auto"/>
              <w:left w:val="single" w:sz="4" w:space="0" w:color="auto"/>
              <w:bottom w:val="single" w:sz="4" w:space="0" w:color="auto"/>
              <w:right w:val="single" w:sz="4" w:space="0" w:color="auto"/>
            </w:tcBorders>
          </w:tcPr>
          <w:p w14:paraId="55D50E63" w14:textId="77777777" w:rsidR="008901E6" w:rsidRPr="004057B5" w:rsidRDefault="0022333C" w:rsidP="001F2760">
            <w:pPr>
              <w:pStyle w:val="ListParagraph"/>
              <w:numPr>
                <w:ilvl w:val="0"/>
                <w:numId w:val="5"/>
              </w:numPr>
              <w:spacing w:after="0" w:line="237" w:lineRule="auto"/>
              <w:ind w:right="230"/>
              <w:jc w:val="left"/>
              <w:rPr>
                <w:sz w:val="18"/>
                <w:szCs w:val="18"/>
              </w:rPr>
            </w:pPr>
            <w:r w:rsidRPr="004057B5">
              <w:rPr>
                <w:rFonts w:eastAsia="ZapfDingbatsStd" w:cs="OpenSans"/>
                <w:sz w:val="18"/>
                <w:szCs w:val="18"/>
              </w:rPr>
              <w:t>Research approaches,</w:t>
            </w:r>
            <w:r w:rsidR="002A43F5" w:rsidRPr="004057B5">
              <w:rPr>
                <w:rFonts w:eastAsia="ZapfDingbatsStd" w:cs="OpenSans"/>
                <w:sz w:val="18"/>
                <w:szCs w:val="18"/>
              </w:rPr>
              <w:t xml:space="preserve"> </w:t>
            </w:r>
            <w:r w:rsidRPr="004057B5">
              <w:rPr>
                <w:rFonts w:eastAsia="ZapfDingbatsStd" w:cs="OpenSans"/>
                <w:sz w:val="18"/>
                <w:szCs w:val="18"/>
              </w:rPr>
              <w:t>including methods, e.g.</w:t>
            </w:r>
            <w:r w:rsidR="002A43F5" w:rsidRPr="004057B5">
              <w:rPr>
                <w:rFonts w:eastAsia="ZapfDingbatsStd" w:cs="OpenSans"/>
                <w:sz w:val="18"/>
                <w:szCs w:val="18"/>
              </w:rPr>
              <w:t xml:space="preserve"> </w:t>
            </w:r>
            <w:r w:rsidRPr="004057B5">
              <w:rPr>
                <w:rFonts w:eastAsia="ZapfDingbatsStd" w:cs="OpenSans"/>
                <w:sz w:val="18"/>
                <w:szCs w:val="18"/>
              </w:rPr>
              <w:t>audi</w:t>
            </w:r>
            <w:r w:rsidR="002A43F5" w:rsidRPr="004057B5">
              <w:rPr>
                <w:rFonts w:eastAsia="ZapfDingbatsStd" w:cs="OpenSans"/>
                <w:sz w:val="18"/>
                <w:szCs w:val="18"/>
              </w:rPr>
              <w:t xml:space="preserve">t cycle, statistics, </w:t>
            </w:r>
            <w:r w:rsidR="0066657E" w:rsidRPr="004057B5">
              <w:rPr>
                <w:rFonts w:eastAsia="ZapfDingbatsStd" w:cs="OpenSans"/>
                <w:sz w:val="18"/>
                <w:szCs w:val="18"/>
              </w:rPr>
              <w:t>and qualitative</w:t>
            </w:r>
            <w:r w:rsidRPr="004057B5">
              <w:rPr>
                <w:rFonts w:eastAsia="ZapfDingbatsStd" w:cs="OpenSans"/>
                <w:sz w:val="18"/>
                <w:szCs w:val="18"/>
              </w:rPr>
              <w:t xml:space="preserve"> data analysis.</w:t>
            </w:r>
            <w:r w:rsidR="008901E6" w:rsidRPr="004057B5">
              <w:rPr>
                <w:rFonts w:eastAsia="Calibri" w:cs="Calibri"/>
                <w:sz w:val="18"/>
                <w:szCs w:val="18"/>
              </w:rPr>
              <w:t xml:space="preserve"> </w:t>
            </w:r>
          </w:p>
          <w:p w14:paraId="6995BF82" w14:textId="77777777" w:rsidR="008901E6" w:rsidRPr="004057B5" w:rsidRDefault="008901E6" w:rsidP="001F2760">
            <w:pPr>
              <w:pStyle w:val="ListParagraph"/>
              <w:numPr>
                <w:ilvl w:val="0"/>
                <w:numId w:val="5"/>
              </w:numPr>
              <w:autoSpaceDE w:val="0"/>
              <w:autoSpaceDN w:val="0"/>
              <w:adjustRightInd w:val="0"/>
              <w:spacing w:after="0" w:line="240" w:lineRule="auto"/>
              <w:jc w:val="left"/>
              <w:rPr>
                <w:rFonts w:eastAsiaTheme="minorEastAsia" w:cs="OpenSans"/>
                <w:sz w:val="18"/>
                <w:szCs w:val="18"/>
              </w:rPr>
            </w:pPr>
            <w:r w:rsidRPr="004057B5">
              <w:rPr>
                <w:rFonts w:eastAsiaTheme="minorEastAsia" w:cs="OpenSans"/>
                <w:sz w:val="18"/>
                <w:szCs w:val="18"/>
              </w:rPr>
              <w:t>Leadership and management theories.</w:t>
            </w:r>
          </w:p>
          <w:p w14:paraId="30E0CC5F" w14:textId="77777777" w:rsidR="008901E6" w:rsidRPr="004057B5" w:rsidRDefault="008901E6" w:rsidP="008901E6">
            <w:pPr>
              <w:spacing w:after="0" w:line="237" w:lineRule="auto"/>
              <w:ind w:left="0" w:right="230" w:firstLine="0"/>
              <w:jc w:val="left"/>
              <w:rPr>
                <w:sz w:val="18"/>
                <w:szCs w:val="18"/>
              </w:rPr>
            </w:pPr>
          </w:p>
          <w:p w14:paraId="3B0D32CD" w14:textId="77777777" w:rsidR="007D6D8D" w:rsidRPr="004057B5" w:rsidRDefault="007D6D8D" w:rsidP="008901E6">
            <w:pPr>
              <w:spacing w:after="0" w:line="256" w:lineRule="auto"/>
              <w:ind w:hanging="720"/>
              <w:jc w:val="left"/>
              <w:rPr>
                <w:color w:val="auto"/>
                <w:sz w:val="18"/>
                <w:szCs w:val="18"/>
              </w:rPr>
            </w:pPr>
          </w:p>
        </w:tc>
        <w:tc>
          <w:tcPr>
            <w:tcW w:w="1666" w:type="dxa"/>
            <w:tcBorders>
              <w:top w:val="single" w:sz="4" w:space="0" w:color="auto"/>
              <w:left w:val="single" w:sz="4" w:space="0" w:color="auto"/>
              <w:bottom w:val="single" w:sz="4" w:space="0" w:color="auto"/>
              <w:right w:val="single" w:sz="4" w:space="0" w:color="auto"/>
            </w:tcBorders>
            <w:hideMark/>
          </w:tcPr>
          <w:p w14:paraId="0462B798" w14:textId="77777777" w:rsidR="007D6D8D" w:rsidRPr="004057B5" w:rsidRDefault="007D6D8D">
            <w:pPr>
              <w:spacing w:after="160" w:line="256" w:lineRule="auto"/>
              <w:ind w:left="0" w:firstLine="0"/>
              <w:jc w:val="left"/>
              <w:rPr>
                <w:rFonts w:eastAsia="Calibri" w:cs="Calibri"/>
                <w:sz w:val="18"/>
                <w:szCs w:val="18"/>
              </w:rPr>
            </w:pPr>
            <w:r w:rsidRPr="004057B5">
              <w:rPr>
                <w:rFonts w:eastAsia="Calibri" w:cs="Calibri"/>
                <w:sz w:val="18"/>
                <w:szCs w:val="18"/>
              </w:rPr>
              <w:t>Application/ CV/ interview</w:t>
            </w:r>
          </w:p>
        </w:tc>
      </w:tr>
      <w:tr w:rsidR="007F26FF" w:rsidRPr="004057B5" w14:paraId="5C766D5B" w14:textId="77777777" w:rsidTr="005B4C2A">
        <w:tc>
          <w:tcPr>
            <w:tcW w:w="1534" w:type="dxa"/>
            <w:tcBorders>
              <w:top w:val="single" w:sz="4" w:space="0" w:color="auto"/>
              <w:left w:val="single" w:sz="4" w:space="0" w:color="auto"/>
              <w:bottom w:val="single" w:sz="4" w:space="0" w:color="auto"/>
              <w:right w:val="single" w:sz="4" w:space="0" w:color="auto"/>
            </w:tcBorders>
          </w:tcPr>
          <w:p w14:paraId="18BD6894" w14:textId="77777777" w:rsidR="00DD41D8" w:rsidRPr="004057B5" w:rsidRDefault="00DD41D8">
            <w:pPr>
              <w:spacing w:after="160" w:line="256" w:lineRule="auto"/>
              <w:ind w:left="0" w:firstLine="0"/>
              <w:jc w:val="left"/>
              <w:rPr>
                <w:rFonts w:eastAsia="Calibri" w:cs="Calibri"/>
                <w:b/>
                <w:sz w:val="18"/>
                <w:szCs w:val="18"/>
              </w:rPr>
            </w:pPr>
            <w:r w:rsidRPr="004057B5">
              <w:rPr>
                <w:rFonts w:eastAsia="Calibri" w:cs="Calibri"/>
                <w:b/>
                <w:sz w:val="18"/>
                <w:szCs w:val="18"/>
              </w:rPr>
              <w:t>Skills</w:t>
            </w:r>
          </w:p>
        </w:tc>
        <w:tc>
          <w:tcPr>
            <w:tcW w:w="4200" w:type="dxa"/>
            <w:tcBorders>
              <w:top w:val="single" w:sz="4" w:space="0" w:color="auto"/>
              <w:left w:val="single" w:sz="4" w:space="0" w:color="auto"/>
              <w:bottom w:val="single" w:sz="4" w:space="0" w:color="auto"/>
              <w:right w:val="single" w:sz="4" w:space="0" w:color="auto"/>
            </w:tcBorders>
          </w:tcPr>
          <w:p w14:paraId="3561AC64" w14:textId="77777777" w:rsidR="00DD41D8" w:rsidRPr="004057B5" w:rsidRDefault="0066657E" w:rsidP="00DD41D8">
            <w:pPr>
              <w:pStyle w:val="ListParagraph"/>
              <w:numPr>
                <w:ilvl w:val="0"/>
                <w:numId w:val="16"/>
              </w:numPr>
              <w:spacing w:after="0" w:line="240" w:lineRule="auto"/>
              <w:jc w:val="left"/>
              <w:rPr>
                <w:sz w:val="18"/>
                <w:szCs w:val="18"/>
              </w:rPr>
            </w:pPr>
            <w:r w:rsidRPr="004057B5">
              <w:rPr>
                <w:rFonts w:eastAsia="Calibri" w:cs="Times New Roman"/>
                <w:sz w:val="18"/>
                <w:szCs w:val="18"/>
              </w:rPr>
              <w:t>C</w:t>
            </w:r>
            <w:r w:rsidR="00DD41D8" w:rsidRPr="004057B5">
              <w:rPr>
                <w:rFonts w:eastAsia="Calibri" w:cs="Times New Roman"/>
                <w:sz w:val="18"/>
                <w:szCs w:val="18"/>
              </w:rPr>
              <w:t xml:space="preserve">ommunicate in an effective, calm and timely manner </w:t>
            </w:r>
            <w:r w:rsidR="00DD41D8" w:rsidRPr="004057B5">
              <w:rPr>
                <w:rFonts w:eastAsia="Times New Roman"/>
                <w:sz w:val="18"/>
                <w:szCs w:val="18"/>
              </w:rPr>
              <w:t xml:space="preserve">in a way that respects the views, autonomy and culture of others. </w:t>
            </w:r>
            <w:r w:rsidR="00DD41D8" w:rsidRPr="004057B5">
              <w:rPr>
                <w:sz w:val="18"/>
                <w:szCs w:val="18"/>
              </w:rPr>
              <w:t xml:space="preserve"> </w:t>
            </w:r>
          </w:p>
          <w:p w14:paraId="7F1F3BC3" w14:textId="77777777" w:rsidR="00DD41D8" w:rsidRPr="004057B5" w:rsidRDefault="0066657E" w:rsidP="00DD41D8">
            <w:pPr>
              <w:pStyle w:val="ListParagraph"/>
              <w:numPr>
                <w:ilvl w:val="0"/>
                <w:numId w:val="16"/>
              </w:numPr>
              <w:spacing w:after="0" w:line="240" w:lineRule="auto"/>
              <w:jc w:val="left"/>
              <w:rPr>
                <w:sz w:val="18"/>
                <w:szCs w:val="18"/>
              </w:rPr>
            </w:pPr>
            <w:r w:rsidRPr="004057B5">
              <w:rPr>
                <w:sz w:val="18"/>
                <w:szCs w:val="18"/>
              </w:rPr>
              <w:t>S</w:t>
            </w:r>
            <w:r w:rsidR="00DD41D8" w:rsidRPr="004057B5">
              <w:rPr>
                <w:rFonts w:eastAsiaTheme="minorEastAsia" w:cs="OpenSans"/>
                <w:sz w:val="18"/>
                <w:szCs w:val="18"/>
              </w:rPr>
              <w:t>hare information effectively and concisely in a range of situations.</w:t>
            </w:r>
          </w:p>
          <w:p w14:paraId="6C4493F6" w14:textId="77777777" w:rsidR="00DD41D8" w:rsidRPr="004057B5" w:rsidRDefault="0066657E" w:rsidP="00DD41D8">
            <w:pPr>
              <w:pStyle w:val="ListParagraph"/>
              <w:numPr>
                <w:ilvl w:val="0"/>
                <w:numId w:val="16"/>
              </w:numPr>
              <w:autoSpaceDE w:val="0"/>
              <w:autoSpaceDN w:val="0"/>
              <w:adjustRightInd w:val="0"/>
              <w:spacing w:after="0" w:line="240" w:lineRule="auto"/>
              <w:jc w:val="left"/>
              <w:rPr>
                <w:rFonts w:eastAsiaTheme="minorEastAsia" w:cs="OpenSans"/>
                <w:sz w:val="18"/>
                <w:szCs w:val="18"/>
              </w:rPr>
            </w:pPr>
            <w:r w:rsidRPr="004057B5">
              <w:rPr>
                <w:rFonts w:eastAsiaTheme="minorEastAsia" w:cs="OpenSans"/>
                <w:sz w:val="18"/>
                <w:szCs w:val="18"/>
              </w:rPr>
              <w:t>S</w:t>
            </w:r>
            <w:r w:rsidR="00DD41D8" w:rsidRPr="004057B5">
              <w:rPr>
                <w:rFonts w:eastAsiaTheme="minorEastAsia" w:cs="OpenSans"/>
                <w:sz w:val="18"/>
                <w:szCs w:val="18"/>
              </w:rPr>
              <w:t>hare and defend own viewpoint succinctly and appropriately in a range of situations.</w:t>
            </w:r>
          </w:p>
          <w:p w14:paraId="1DED2268" w14:textId="77777777" w:rsidR="00DD41D8" w:rsidRPr="004057B5" w:rsidRDefault="0066657E" w:rsidP="00DD41D8">
            <w:pPr>
              <w:pStyle w:val="ListParagraph"/>
              <w:numPr>
                <w:ilvl w:val="0"/>
                <w:numId w:val="16"/>
              </w:numPr>
              <w:autoSpaceDE w:val="0"/>
              <w:autoSpaceDN w:val="0"/>
              <w:adjustRightInd w:val="0"/>
              <w:spacing w:after="0" w:line="240" w:lineRule="auto"/>
              <w:jc w:val="left"/>
              <w:rPr>
                <w:rFonts w:eastAsiaTheme="minorEastAsia" w:cs="OpenSans"/>
                <w:sz w:val="18"/>
                <w:szCs w:val="18"/>
              </w:rPr>
            </w:pPr>
            <w:r w:rsidRPr="004057B5">
              <w:rPr>
                <w:rFonts w:eastAsiaTheme="minorEastAsia" w:cs="OpenSans"/>
                <w:sz w:val="18"/>
                <w:szCs w:val="18"/>
              </w:rPr>
              <w:t>R</w:t>
            </w:r>
            <w:r w:rsidR="00DD41D8" w:rsidRPr="004057B5">
              <w:rPr>
                <w:rFonts w:eastAsiaTheme="minorEastAsia" w:cs="OpenSans"/>
                <w:sz w:val="18"/>
                <w:szCs w:val="18"/>
              </w:rPr>
              <w:t>espond construct</w:t>
            </w:r>
            <w:r w:rsidR="004057B5" w:rsidRPr="004057B5">
              <w:rPr>
                <w:rFonts w:eastAsiaTheme="minorEastAsia" w:cs="OpenSans"/>
                <w:sz w:val="18"/>
                <w:szCs w:val="18"/>
              </w:rPr>
              <w:t>ively to queries and complaints</w:t>
            </w:r>
          </w:p>
          <w:p w14:paraId="2D4DA1C3" w14:textId="77777777" w:rsidR="00DD41D8" w:rsidRPr="004057B5" w:rsidRDefault="0066657E" w:rsidP="00DD41D8">
            <w:pPr>
              <w:pStyle w:val="ListParagraph"/>
              <w:numPr>
                <w:ilvl w:val="0"/>
                <w:numId w:val="16"/>
              </w:numPr>
              <w:spacing w:after="0" w:line="240" w:lineRule="auto"/>
              <w:jc w:val="left"/>
              <w:rPr>
                <w:sz w:val="18"/>
                <w:szCs w:val="18"/>
              </w:rPr>
            </w:pPr>
            <w:r w:rsidRPr="004057B5">
              <w:rPr>
                <w:sz w:val="18"/>
                <w:szCs w:val="18"/>
              </w:rPr>
              <w:lastRenderedPageBreak/>
              <w:t>B</w:t>
            </w:r>
            <w:r w:rsidR="00DD41D8" w:rsidRPr="004057B5">
              <w:rPr>
                <w:sz w:val="18"/>
                <w:szCs w:val="18"/>
              </w:rPr>
              <w:t xml:space="preserve">uild therapeutic relationships with </w:t>
            </w:r>
            <w:r w:rsidR="004057B5" w:rsidRPr="004057B5">
              <w:rPr>
                <w:sz w:val="18"/>
                <w:szCs w:val="18"/>
              </w:rPr>
              <w:t xml:space="preserve">complex </w:t>
            </w:r>
            <w:r w:rsidR="00DD41D8" w:rsidRPr="004057B5">
              <w:rPr>
                <w:sz w:val="18"/>
                <w:szCs w:val="18"/>
              </w:rPr>
              <w:t>client group, staff, carers and relevant others</w:t>
            </w:r>
          </w:p>
          <w:p w14:paraId="16436F3D" w14:textId="77777777" w:rsidR="00DD41D8" w:rsidRPr="004057B5" w:rsidRDefault="0066657E" w:rsidP="00DD41D8">
            <w:pPr>
              <w:pStyle w:val="ListParagraph"/>
              <w:numPr>
                <w:ilvl w:val="0"/>
                <w:numId w:val="16"/>
              </w:numPr>
              <w:spacing w:after="0" w:line="240" w:lineRule="auto"/>
              <w:jc w:val="left"/>
              <w:rPr>
                <w:sz w:val="18"/>
                <w:szCs w:val="18"/>
              </w:rPr>
            </w:pPr>
            <w:r w:rsidRPr="004057B5">
              <w:rPr>
                <w:sz w:val="18"/>
                <w:szCs w:val="18"/>
              </w:rPr>
              <w:t>Demonstrate</w:t>
            </w:r>
            <w:r w:rsidR="00DD41D8" w:rsidRPr="004057B5">
              <w:rPr>
                <w:sz w:val="18"/>
                <w:szCs w:val="18"/>
              </w:rPr>
              <w:t xml:space="preserve"> a professional approach including emotional resilience and boundary keeping to relati</w:t>
            </w:r>
            <w:r w:rsidR="004057B5" w:rsidRPr="004057B5">
              <w:rPr>
                <w:sz w:val="18"/>
                <w:szCs w:val="18"/>
              </w:rPr>
              <w:t>onships with staff and patients</w:t>
            </w:r>
          </w:p>
          <w:p w14:paraId="340F2FE2" w14:textId="77777777" w:rsidR="00DD41D8" w:rsidRPr="004057B5" w:rsidRDefault="0066657E" w:rsidP="00DD41D8">
            <w:pPr>
              <w:pStyle w:val="ListParagraph"/>
              <w:numPr>
                <w:ilvl w:val="0"/>
                <w:numId w:val="16"/>
              </w:numPr>
              <w:spacing w:after="0" w:line="240" w:lineRule="auto"/>
              <w:jc w:val="left"/>
              <w:rPr>
                <w:sz w:val="18"/>
                <w:szCs w:val="18"/>
              </w:rPr>
            </w:pPr>
            <w:r w:rsidRPr="004057B5">
              <w:rPr>
                <w:rFonts w:eastAsia="Calibri" w:cs="Calibri"/>
                <w:sz w:val="18"/>
                <w:szCs w:val="18"/>
              </w:rPr>
              <w:t>O</w:t>
            </w:r>
            <w:r w:rsidR="00DD41D8" w:rsidRPr="004057B5">
              <w:rPr>
                <w:rFonts w:eastAsia="Calibri" w:cs="Calibri"/>
                <w:sz w:val="18"/>
                <w:szCs w:val="18"/>
              </w:rPr>
              <w:t>rganise time effectively, use own initiative and to work under pressure</w:t>
            </w:r>
          </w:p>
        </w:tc>
        <w:tc>
          <w:tcPr>
            <w:tcW w:w="2341" w:type="dxa"/>
            <w:tcBorders>
              <w:top w:val="single" w:sz="4" w:space="0" w:color="auto"/>
              <w:left w:val="single" w:sz="4" w:space="0" w:color="auto"/>
              <w:bottom w:val="single" w:sz="4" w:space="0" w:color="auto"/>
              <w:right w:val="single" w:sz="4" w:space="0" w:color="auto"/>
            </w:tcBorders>
          </w:tcPr>
          <w:p w14:paraId="45ACB7D5" w14:textId="77777777" w:rsidR="00DD41D8" w:rsidRDefault="005B4C2A" w:rsidP="001F2760">
            <w:pPr>
              <w:pStyle w:val="ListParagraph"/>
              <w:numPr>
                <w:ilvl w:val="0"/>
                <w:numId w:val="5"/>
              </w:numPr>
              <w:spacing w:after="0" w:line="256" w:lineRule="auto"/>
              <w:jc w:val="left"/>
              <w:rPr>
                <w:rFonts w:eastAsia="Calibri" w:cs="Calibri"/>
                <w:color w:val="auto"/>
                <w:sz w:val="18"/>
                <w:szCs w:val="18"/>
              </w:rPr>
            </w:pPr>
            <w:r>
              <w:rPr>
                <w:rFonts w:eastAsia="Calibri" w:cs="Calibri"/>
                <w:color w:val="auto"/>
                <w:sz w:val="18"/>
                <w:szCs w:val="18"/>
              </w:rPr>
              <w:lastRenderedPageBreak/>
              <w:t>Evidence of Leadership and management in previous role</w:t>
            </w:r>
          </w:p>
          <w:p w14:paraId="0E155234" w14:textId="77777777" w:rsidR="005B4C2A" w:rsidRDefault="005B4C2A" w:rsidP="001F2760">
            <w:pPr>
              <w:pStyle w:val="ListParagraph"/>
              <w:numPr>
                <w:ilvl w:val="0"/>
                <w:numId w:val="5"/>
              </w:numPr>
              <w:spacing w:after="0" w:line="256" w:lineRule="auto"/>
              <w:jc w:val="left"/>
              <w:rPr>
                <w:rFonts w:eastAsia="Calibri" w:cs="Calibri"/>
                <w:color w:val="auto"/>
                <w:sz w:val="18"/>
                <w:szCs w:val="18"/>
              </w:rPr>
            </w:pPr>
            <w:r>
              <w:rPr>
                <w:rFonts w:eastAsia="Calibri" w:cs="Calibri"/>
                <w:color w:val="auto"/>
                <w:sz w:val="18"/>
                <w:szCs w:val="18"/>
              </w:rPr>
              <w:t>Participation in research and audit</w:t>
            </w:r>
          </w:p>
          <w:p w14:paraId="62FF56FA" w14:textId="77777777" w:rsidR="005B4C2A" w:rsidRPr="004057B5" w:rsidRDefault="005B4C2A" w:rsidP="001F2760">
            <w:pPr>
              <w:pStyle w:val="ListParagraph"/>
              <w:numPr>
                <w:ilvl w:val="0"/>
                <w:numId w:val="5"/>
              </w:numPr>
              <w:spacing w:after="0" w:line="256" w:lineRule="auto"/>
              <w:jc w:val="left"/>
              <w:rPr>
                <w:rFonts w:eastAsia="Calibri" w:cs="Calibri"/>
                <w:color w:val="auto"/>
                <w:sz w:val="18"/>
                <w:szCs w:val="18"/>
              </w:rPr>
            </w:pPr>
            <w:r>
              <w:rPr>
                <w:rFonts w:eastAsia="Calibri" w:cs="Calibri"/>
                <w:color w:val="auto"/>
                <w:sz w:val="18"/>
                <w:szCs w:val="18"/>
              </w:rPr>
              <w:t>Co-designed/produced aspects of research</w:t>
            </w:r>
          </w:p>
        </w:tc>
        <w:tc>
          <w:tcPr>
            <w:tcW w:w="1666" w:type="dxa"/>
            <w:tcBorders>
              <w:top w:val="single" w:sz="4" w:space="0" w:color="auto"/>
              <w:left w:val="single" w:sz="4" w:space="0" w:color="auto"/>
              <w:bottom w:val="single" w:sz="4" w:space="0" w:color="auto"/>
              <w:right w:val="single" w:sz="4" w:space="0" w:color="auto"/>
            </w:tcBorders>
          </w:tcPr>
          <w:p w14:paraId="78B89699" w14:textId="77777777" w:rsidR="00DD41D8" w:rsidRPr="004057B5" w:rsidRDefault="00DD41D8">
            <w:pPr>
              <w:spacing w:after="160" w:line="256" w:lineRule="auto"/>
              <w:ind w:left="0" w:firstLine="0"/>
              <w:jc w:val="left"/>
              <w:rPr>
                <w:rFonts w:eastAsia="Calibri" w:cs="Calibri"/>
                <w:sz w:val="18"/>
                <w:szCs w:val="18"/>
              </w:rPr>
            </w:pPr>
          </w:p>
        </w:tc>
      </w:tr>
      <w:tr w:rsidR="007F26FF" w:rsidRPr="004057B5" w14:paraId="58ACF458" w14:textId="77777777" w:rsidTr="005B4C2A">
        <w:tc>
          <w:tcPr>
            <w:tcW w:w="1534" w:type="dxa"/>
            <w:tcBorders>
              <w:top w:val="single" w:sz="4" w:space="0" w:color="auto"/>
              <w:left w:val="single" w:sz="4" w:space="0" w:color="auto"/>
              <w:bottom w:val="single" w:sz="4" w:space="0" w:color="auto"/>
              <w:right w:val="single" w:sz="4" w:space="0" w:color="auto"/>
            </w:tcBorders>
            <w:hideMark/>
          </w:tcPr>
          <w:p w14:paraId="464E2CFA" w14:textId="77777777" w:rsidR="007D6D8D" w:rsidRPr="004057B5" w:rsidRDefault="007D6D8D">
            <w:pPr>
              <w:spacing w:after="160" w:line="256" w:lineRule="auto"/>
              <w:ind w:left="0" w:firstLine="0"/>
              <w:jc w:val="left"/>
              <w:rPr>
                <w:rFonts w:eastAsia="Calibri" w:cs="Calibri"/>
                <w:b/>
                <w:sz w:val="18"/>
                <w:szCs w:val="18"/>
              </w:rPr>
            </w:pPr>
            <w:r w:rsidRPr="004057B5">
              <w:rPr>
                <w:rFonts w:eastAsia="Calibri" w:cs="Calibri"/>
                <w:b/>
                <w:sz w:val="18"/>
                <w:szCs w:val="18"/>
              </w:rPr>
              <w:t>Experience</w:t>
            </w:r>
          </w:p>
        </w:tc>
        <w:tc>
          <w:tcPr>
            <w:tcW w:w="4200" w:type="dxa"/>
            <w:tcBorders>
              <w:top w:val="single" w:sz="4" w:space="0" w:color="auto"/>
              <w:left w:val="single" w:sz="4" w:space="0" w:color="auto"/>
              <w:bottom w:val="single" w:sz="4" w:space="0" w:color="auto"/>
              <w:right w:val="single" w:sz="4" w:space="0" w:color="auto"/>
            </w:tcBorders>
          </w:tcPr>
          <w:p w14:paraId="1D2D0495" w14:textId="11EF9B9A" w:rsidR="001E7C95" w:rsidRDefault="001E7C95" w:rsidP="004057B5">
            <w:pPr>
              <w:pStyle w:val="ListParagraph"/>
              <w:numPr>
                <w:ilvl w:val="0"/>
                <w:numId w:val="17"/>
              </w:numPr>
              <w:spacing w:after="0" w:line="240" w:lineRule="auto"/>
              <w:jc w:val="left"/>
              <w:rPr>
                <w:color w:val="auto"/>
                <w:sz w:val="18"/>
                <w:szCs w:val="18"/>
              </w:rPr>
            </w:pPr>
            <w:r>
              <w:rPr>
                <w:color w:val="auto"/>
                <w:sz w:val="18"/>
                <w:szCs w:val="18"/>
              </w:rPr>
              <w:t>At least 18 months’ experience working as a qualified Occupational Therapist</w:t>
            </w:r>
          </w:p>
          <w:p w14:paraId="30312BB4" w14:textId="365BFDAA" w:rsidR="001E7C95" w:rsidRDefault="001E7C95" w:rsidP="004057B5">
            <w:pPr>
              <w:pStyle w:val="ListParagraph"/>
              <w:numPr>
                <w:ilvl w:val="0"/>
                <w:numId w:val="17"/>
              </w:numPr>
              <w:spacing w:after="0" w:line="240" w:lineRule="auto"/>
              <w:jc w:val="left"/>
              <w:rPr>
                <w:color w:val="auto"/>
                <w:sz w:val="18"/>
                <w:szCs w:val="18"/>
              </w:rPr>
            </w:pPr>
            <w:r>
              <w:rPr>
                <w:color w:val="auto"/>
                <w:sz w:val="18"/>
                <w:szCs w:val="18"/>
              </w:rPr>
              <w:t>At least 6 months’ experience working within the specialist field</w:t>
            </w:r>
          </w:p>
          <w:p w14:paraId="40204265" w14:textId="77777777" w:rsidR="007D6D8D" w:rsidRPr="004057B5" w:rsidRDefault="007F26FF" w:rsidP="004057B5">
            <w:pPr>
              <w:pStyle w:val="ListParagraph"/>
              <w:numPr>
                <w:ilvl w:val="0"/>
                <w:numId w:val="17"/>
              </w:numPr>
              <w:spacing w:after="0" w:line="240" w:lineRule="auto"/>
              <w:jc w:val="left"/>
              <w:rPr>
                <w:color w:val="auto"/>
                <w:sz w:val="18"/>
                <w:szCs w:val="18"/>
              </w:rPr>
            </w:pPr>
            <w:r>
              <w:rPr>
                <w:color w:val="auto"/>
                <w:sz w:val="18"/>
                <w:szCs w:val="18"/>
              </w:rPr>
              <w:t>Working</w:t>
            </w:r>
            <w:r w:rsidR="007D6D8D" w:rsidRPr="004057B5">
              <w:rPr>
                <w:color w:val="auto"/>
                <w:sz w:val="18"/>
                <w:szCs w:val="18"/>
              </w:rPr>
              <w:t xml:space="preserve"> within this specialism or a similar client group through prior work </w:t>
            </w:r>
          </w:p>
          <w:p w14:paraId="309FF2C9" w14:textId="77777777" w:rsidR="007D6D8D" w:rsidRDefault="007F26FF" w:rsidP="004057B5">
            <w:pPr>
              <w:pStyle w:val="ListParagraph"/>
              <w:numPr>
                <w:ilvl w:val="0"/>
                <w:numId w:val="17"/>
              </w:numPr>
              <w:spacing w:after="0" w:line="240" w:lineRule="auto"/>
              <w:jc w:val="left"/>
              <w:rPr>
                <w:color w:val="auto"/>
                <w:sz w:val="18"/>
                <w:szCs w:val="18"/>
              </w:rPr>
            </w:pPr>
            <w:r>
              <w:rPr>
                <w:color w:val="auto"/>
                <w:sz w:val="18"/>
                <w:szCs w:val="18"/>
              </w:rPr>
              <w:t>W</w:t>
            </w:r>
            <w:r w:rsidR="007D6D8D" w:rsidRPr="004057B5">
              <w:rPr>
                <w:color w:val="auto"/>
                <w:sz w:val="18"/>
                <w:szCs w:val="18"/>
              </w:rPr>
              <w:t xml:space="preserve">orking without close supervision, being responsible and able to prioritise workload. </w:t>
            </w:r>
          </w:p>
          <w:p w14:paraId="0331D78C" w14:textId="77777777" w:rsidR="007D6D8D" w:rsidRDefault="007F26FF" w:rsidP="007F26FF">
            <w:pPr>
              <w:pStyle w:val="ListParagraph"/>
              <w:numPr>
                <w:ilvl w:val="0"/>
                <w:numId w:val="17"/>
              </w:numPr>
              <w:spacing w:after="0" w:line="240" w:lineRule="auto"/>
              <w:jc w:val="left"/>
              <w:rPr>
                <w:rFonts w:eastAsia="Calibri" w:cs="Calibri"/>
                <w:sz w:val="18"/>
                <w:szCs w:val="18"/>
              </w:rPr>
            </w:pPr>
            <w:r>
              <w:rPr>
                <w:rFonts w:eastAsia="Calibri" w:cs="Calibri"/>
                <w:sz w:val="18"/>
                <w:szCs w:val="18"/>
              </w:rPr>
              <w:t>Mentoring/teaching others</w:t>
            </w:r>
          </w:p>
          <w:p w14:paraId="2A26D720" w14:textId="77777777" w:rsidR="005B4C2A" w:rsidRPr="004057B5" w:rsidRDefault="005B4C2A" w:rsidP="007F26FF">
            <w:pPr>
              <w:pStyle w:val="ListParagraph"/>
              <w:numPr>
                <w:ilvl w:val="0"/>
                <w:numId w:val="17"/>
              </w:numPr>
              <w:spacing w:after="0" w:line="240" w:lineRule="auto"/>
              <w:jc w:val="left"/>
              <w:rPr>
                <w:rFonts w:eastAsia="Calibri" w:cs="Calibri"/>
                <w:sz w:val="18"/>
                <w:szCs w:val="18"/>
              </w:rPr>
            </w:pPr>
            <w:r>
              <w:rPr>
                <w:rFonts w:eastAsia="Calibri" w:cs="Calibri"/>
                <w:sz w:val="18"/>
                <w:szCs w:val="18"/>
              </w:rPr>
              <w:t>Proactive participation in supervision and reflective practice</w:t>
            </w:r>
          </w:p>
        </w:tc>
        <w:tc>
          <w:tcPr>
            <w:tcW w:w="2341" w:type="dxa"/>
            <w:tcBorders>
              <w:top w:val="single" w:sz="4" w:space="0" w:color="auto"/>
              <w:left w:val="single" w:sz="4" w:space="0" w:color="auto"/>
              <w:bottom w:val="single" w:sz="4" w:space="0" w:color="auto"/>
              <w:right w:val="single" w:sz="4" w:space="0" w:color="auto"/>
            </w:tcBorders>
          </w:tcPr>
          <w:p w14:paraId="0E7003ED" w14:textId="77777777" w:rsidR="001E7C95" w:rsidRDefault="001E7C95" w:rsidP="007F26FF">
            <w:pPr>
              <w:pStyle w:val="ListParagraph"/>
              <w:numPr>
                <w:ilvl w:val="0"/>
                <w:numId w:val="6"/>
              </w:numPr>
              <w:spacing w:after="0" w:line="240" w:lineRule="auto"/>
              <w:jc w:val="left"/>
              <w:rPr>
                <w:color w:val="auto"/>
                <w:sz w:val="18"/>
                <w:szCs w:val="18"/>
              </w:rPr>
            </w:pPr>
            <w:r>
              <w:rPr>
                <w:color w:val="auto"/>
                <w:sz w:val="18"/>
                <w:szCs w:val="18"/>
              </w:rPr>
              <w:t>12 months’ working within the specialism</w:t>
            </w:r>
          </w:p>
          <w:p w14:paraId="2F17A21F" w14:textId="3B462E6E" w:rsidR="007D6D8D" w:rsidRDefault="007D6D8D" w:rsidP="007F26FF">
            <w:pPr>
              <w:pStyle w:val="ListParagraph"/>
              <w:numPr>
                <w:ilvl w:val="0"/>
                <w:numId w:val="6"/>
              </w:numPr>
              <w:spacing w:after="0" w:line="240" w:lineRule="auto"/>
              <w:jc w:val="left"/>
              <w:rPr>
                <w:color w:val="auto"/>
                <w:sz w:val="18"/>
                <w:szCs w:val="18"/>
              </w:rPr>
            </w:pPr>
            <w:r w:rsidRPr="004057B5">
              <w:rPr>
                <w:color w:val="auto"/>
                <w:sz w:val="18"/>
                <w:szCs w:val="18"/>
              </w:rPr>
              <w:t xml:space="preserve">Experience of supervising/ managing others. </w:t>
            </w:r>
          </w:p>
          <w:p w14:paraId="38B35248" w14:textId="77777777" w:rsidR="007F26FF" w:rsidRPr="004057B5" w:rsidRDefault="007F26FF" w:rsidP="007F26FF">
            <w:pPr>
              <w:pStyle w:val="ListParagraph"/>
              <w:numPr>
                <w:ilvl w:val="0"/>
                <w:numId w:val="6"/>
              </w:numPr>
              <w:spacing w:after="0" w:line="240" w:lineRule="auto"/>
              <w:jc w:val="left"/>
              <w:rPr>
                <w:color w:val="auto"/>
                <w:sz w:val="18"/>
                <w:szCs w:val="18"/>
              </w:rPr>
            </w:pPr>
            <w:r>
              <w:rPr>
                <w:color w:val="auto"/>
                <w:sz w:val="18"/>
                <w:szCs w:val="18"/>
              </w:rPr>
              <w:t>Experience of conducting audits/reviewing service delivery</w:t>
            </w:r>
          </w:p>
          <w:p w14:paraId="526877E3" w14:textId="77777777" w:rsidR="007F26FF" w:rsidRPr="004057B5" w:rsidRDefault="007F26FF" w:rsidP="007F26FF">
            <w:pPr>
              <w:pStyle w:val="ListParagraph"/>
              <w:numPr>
                <w:ilvl w:val="0"/>
                <w:numId w:val="6"/>
              </w:numPr>
              <w:spacing w:after="0" w:line="240" w:lineRule="auto"/>
              <w:jc w:val="left"/>
              <w:rPr>
                <w:color w:val="auto"/>
                <w:sz w:val="18"/>
                <w:szCs w:val="18"/>
              </w:rPr>
            </w:pPr>
            <w:r>
              <w:rPr>
                <w:color w:val="auto"/>
                <w:sz w:val="18"/>
                <w:szCs w:val="18"/>
              </w:rPr>
              <w:t>Proactively sought opportunities to work across practice and education settings (e.g. student selection, placements, curriculum development)</w:t>
            </w:r>
          </w:p>
          <w:p w14:paraId="0CCC103E" w14:textId="77777777" w:rsidR="007D6D8D" w:rsidRPr="004057B5" w:rsidRDefault="007D6D8D">
            <w:pPr>
              <w:pStyle w:val="ListParagraph"/>
              <w:spacing w:after="160" w:line="256" w:lineRule="auto"/>
              <w:ind w:left="360" w:firstLine="0"/>
              <w:jc w:val="left"/>
              <w:rPr>
                <w:rFonts w:eastAsia="Calibri" w:cs="Calibri"/>
                <w:sz w:val="18"/>
                <w:szCs w:val="18"/>
              </w:rPr>
            </w:pPr>
          </w:p>
        </w:tc>
        <w:tc>
          <w:tcPr>
            <w:tcW w:w="1666" w:type="dxa"/>
            <w:tcBorders>
              <w:top w:val="single" w:sz="4" w:space="0" w:color="auto"/>
              <w:left w:val="single" w:sz="4" w:space="0" w:color="auto"/>
              <w:bottom w:val="single" w:sz="4" w:space="0" w:color="auto"/>
              <w:right w:val="single" w:sz="4" w:space="0" w:color="auto"/>
            </w:tcBorders>
            <w:hideMark/>
          </w:tcPr>
          <w:p w14:paraId="0B97C6A9" w14:textId="77777777" w:rsidR="007D6D8D" w:rsidRPr="004057B5" w:rsidRDefault="007D6D8D">
            <w:pPr>
              <w:spacing w:after="160" w:line="256" w:lineRule="auto"/>
              <w:ind w:left="0" w:firstLine="0"/>
              <w:jc w:val="left"/>
              <w:rPr>
                <w:rFonts w:eastAsia="Calibri" w:cs="Calibri"/>
                <w:sz w:val="18"/>
                <w:szCs w:val="18"/>
              </w:rPr>
            </w:pPr>
            <w:r w:rsidRPr="004057B5">
              <w:rPr>
                <w:rFonts w:eastAsia="Calibri" w:cs="Calibri"/>
                <w:sz w:val="18"/>
                <w:szCs w:val="18"/>
              </w:rPr>
              <w:t>Application/ CV</w:t>
            </w:r>
          </w:p>
        </w:tc>
      </w:tr>
      <w:tr w:rsidR="007F26FF" w:rsidRPr="004057B5" w14:paraId="04FA513F" w14:textId="77777777" w:rsidTr="005B4C2A">
        <w:tc>
          <w:tcPr>
            <w:tcW w:w="1534" w:type="dxa"/>
            <w:tcBorders>
              <w:top w:val="single" w:sz="4" w:space="0" w:color="auto"/>
              <w:left w:val="single" w:sz="4" w:space="0" w:color="auto"/>
              <w:bottom w:val="single" w:sz="4" w:space="0" w:color="auto"/>
              <w:right w:val="single" w:sz="4" w:space="0" w:color="auto"/>
            </w:tcBorders>
            <w:hideMark/>
          </w:tcPr>
          <w:p w14:paraId="7E26C196" w14:textId="7A535AB5" w:rsidR="007D6D8D" w:rsidRPr="004057B5" w:rsidRDefault="007D6D8D">
            <w:pPr>
              <w:spacing w:after="160" w:line="256" w:lineRule="auto"/>
              <w:ind w:left="0" w:firstLine="0"/>
              <w:jc w:val="left"/>
              <w:rPr>
                <w:rFonts w:eastAsia="Calibri" w:cs="Calibri"/>
                <w:b/>
                <w:sz w:val="18"/>
                <w:szCs w:val="18"/>
              </w:rPr>
            </w:pPr>
            <w:r w:rsidRPr="004057B5">
              <w:rPr>
                <w:rFonts w:eastAsia="Calibri" w:cs="Calibri"/>
                <w:b/>
                <w:sz w:val="18"/>
                <w:szCs w:val="18"/>
              </w:rPr>
              <w:t>Personal attributes</w:t>
            </w:r>
          </w:p>
        </w:tc>
        <w:tc>
          <w:tcPr>
            <w:tcW w:w="4200" w:type="dxa"/>
            <w:tcBorders>
              <w:top w:val="single" w:sz="4" w:space="0" w:color="auto"/>
              <w:left w:val="single" w:sz="4" w:space="0" w:color="auto"/>
              <w:bottom w:val="single" w:sz="4" w:space="0" w:color="auto"/>
              <w:right w:val="single" w:sz="4" w:space="0" w:color="auto"/>
            </w:tcBorders>
            <w:hideMark/>
          </w:tcPr>
          <w:p w14:paraId="2FDD8DBB" w14:textId="77777777" w:rsidR="004057B5" w:rsidRPr="004057B5" w:rsidRDefault="004057B5" w:rsidP="004057B5">
            <w:pPr>
              <w:pStyle w:val="ListParagraph"/>
              <w:numPr>
                <w:ilvl w:val="0"/>
                <w:numId w:val="18"/>
              </w:numPr>
              <w:spacing w:after="0" w:line="259" w:lineRule="auto"/>
              <w:contextualSpacing w:val="0"/>
              <w:jc w:val="left"/>
              <w:rPr>
                <w:color w:val="auto"/>
                <w:sz w:val="18"/>
                <w:szCs w:val="18"/>
              </w:rPr>
            </w:pPr>
            <w:r w:rsidRPr="004057B5">
              <w:rPr>
                <w:color w:val="auto"/>
                <w:sz w:val="18"/>
                <w:szCs w:val="18"/>
              </w:rPr>
              <w:t>A creative thinker</w:t>
            </w:r>
          </w:p>
          <w:p w14:paraId="61930AAF" w14:textId="77777777" w:rsidR="004057B5" w:rsidRPr="004057B5" w:rsidRDefault="004057B5" w:rsidP="004057B5">
            <w:pPr>
              <w:pStyle w:val="ListParagraph"/>
              <w:numPr>
                <w:ilvl w:val="0"/>
                <w:numId w:val="18"/>
              </w:numPr>
              <w:spacing w:after="0" w:line="259" w:lineRule="auto"/>
              <w:contextualSpacing w:val="0"/>
              <w:jc w:val="left"/>
              <w:rPr>
                <w:color w:val="auto"/>
                <w:sz w:val="18"/>
                <w:szCs w:val="18"/>
              </w:rPr>
            </w:pPr>
            <w:r w:rsidRPr="004057B5">
              <w:rPr>
                <w:color w:val="auto"/>
                <w:sz w:val="18"/>
                <w:szCs w:val="18"/>
              </w:rPr>
              <w:t>A role model for the OT profession</w:t>
            </w:r>
          </w:p>
          <w:p w14:paraId="610DCDEA" w14:textId="77777777" w:rsidR="004057B5" w:rsidRPr="004057B5" w:rsidRDefault="004057B5" w:rsidP="004057B5">
            <w:pPr>
              <w:pStyle w:val="ListParagraph"/>
              <w:numPr>
                <w:ilvl w:val="0"/>
                <w:numId w:val="18"/>
              </w:numPr>
              <w:spacing w:after="0" w:line="259" w:lineRule="auto"/>
              <w:contextualSpacing w:val="0"/>
              <w:jc w:val="left"/>
              <w:rPr>
                <w:color w:val="auto"/>
                <w:sz w:val="18"/>
                <w:szCs w:val="18"/>
              </w:rPr>
            </w:pPr>
            <w:r w:rsidRPr="004057B5">
              <w:rPr>
                <w:color w:val="auto"/>
                <w:sz w:val="18"/>
                <w:szCs w:val="18"/>
              </w:rPr>
              <w:t xml:space="preserve">An active listener to the views of others to </w:t>
            </w:r>
            <w:r w:rsidR="007F26FF">
              <w:rPr>
                <w:color w:val="auto"/>
                <w:sz w:val="18"/>
                <w:szCs w:val="18"/>
              </w:rPr>
              <w:t>collaborate on</w:t>
            </w:r>
            <w:r w:rsidRPr="004057B5">
              <w:rPr>
                <w:color w:val="auto"/>
                <w:sz w:val="18"/>
                <w:szCs w:val="18"/>
              </w:rPr>
              <w:t xml:space="preserve"> problem solving</w:t>
            </w:r>
          </w:p>
          <w:p w14:paraId="69A16AE3" w14:textId="77777777" w:rsidR="004057B5" w:rsidRPr="004057B5" w:rsidRDefault="004057B5" w:rsidP="004057B5">
            <w:pPr>
              <w:pStyle w:val="ListParagraph"/>
              <w:numPr>
                <w:ilvl w:val="0"/>
                <w:numId w:val="18"/>
              </w:numPr>
              <w:spacing w:after="0" w:line="259" w:lineRule="auto"/>
              <w:contextualSpacing w:val="0"/>
              <w:jc w:val="left"/>
              <w:rPr>
                <w:color w:val="auto"/>
                <w:sz w:val="18"/>
                <w:szCs w:val="18"/>
              </w:rPr>
            </w:pPr>
            <w:r w:rsidRPr="004057B5">
              <w:rPr>
                <w:color w:val="auto"/>
                <w:sz w:val="18"/>
                <w:szCs w:val="18"/>
              </w:rPr>
              <w:t>A team player</w:t>
            </w:r>
          </w:p>
          <w:p w14:paraId="708E8158" w14:textId="77777777" w:rsidR="007F26FF" w:rsidRPr="007F26FF" w:rsidRDefault="004057B5" w:rsidP="004057B5">
            <w:pPr>
              <w:pStyle w:val="ListParagraph"/>
              <w:numPr>
                <w:ilvl w:val="0"/>
                <w:numId w:val="18"/>
              </w:numPr>
              <w:spacing w:after="0" w:line="256" w:lineRule="auto"/>
              <w:jc w:val="left"/>
              <w:rPr>
                <w:sz w:val="18"/>
                <w:szCs w:val="18"/>
              </w:rPr>
            </w:pPr>
            <w:r w:rsidRPr="004057B5">
              <w:rPr>
                <w:color w:val="auto"/>
                <w:sz w:val="18"/>
                <w:szCs w:val="18"/>
              </w:rPr>
              <w:t>Able to reflect where performance of self/others should be recognized, reported or improved</w:t>
            </w:r>
          </w:p>
          <w:p w14:paraId="260508FA" w14:textId="77777777" w:rsidR="007D6D8D" w:rsidRPr="004057B5" w:rsidRDefault="008901E6" w:rsidP="004057B5">
            <w:pPr>
              <w:pStyle w:val="ListParagraph"/>
              <w:numPr>
                <w:ilvl w:val="0"/>
                <w:numId w:val="18"/>
              </w:numPr>
              <w:spacing w:after="0" w:line="256" w:lineRule="auto"/>
              <w:jc w:val="left"/>
              <w:rPr>
                <w:sz w:val="18"/>
                <w:szCs w:val="18"/>
              </w:rPr>
            </w:pPr>
            <w:r w:rsidRPr="004057B5">
              <w:rPr>
                <w:sz w:val="18"/>
                <w:szCs w:val="18"/>
              </w:rPr>
              <w:t>Demonstrates a p</w:t>
            </w:r>
            <w:r w:rsidR="007D6D8D" w:rsidRPr="004057B5">
              <w:rPr>
                <w:sz w:val="18"/>
                <w:szCs w:val="18"/>
              </w:rPr>
              <w:t>erson-centred approach</w:t>
            </w:r>
          </w:p>
          <w:p w14:paraId="2A3629FA" w14:textId="77777777" w:rsidR="007D6D8D" w:rsidRPr="004057B5" w:rsidRDefault="007D6D8D" w:rsidP="004057B5">
            <w:pPr>
              <w:pStyle w:val="ListParagraph"/>
              <w:numPr>
                <w:ilvl w:val="0"/>
                <w:numId w:val="18"/>
              </w:numPr>
              <w:spacing w:after="0" w:line="256" w:lineRule="auto"/>
              <w:jc w:val="left"/>
              <w:rPr>
                <w:sz w:val="18"/>
                <w:szCs w:val="18"/>
              </w:rPr>
            </w:pPr>
            <w:r w:rsidRPr="004057B5">
              <w:rPr>
                <w:rFonts w:eastAsia="Calibri" w:cs="Calibri"/>
                <w:sz w:val="18"/>
                <w:szCs w:val="18"/>
              </w:rPr>
              <w:t xml:space="preserve">Professional credibility </w:t>
            </w:r>
          </w:p>
          <w:p w14:paraId="7AF51669" w14:textId="77777777" w:rsidR="007D6D8D" w:rsidRPr="004057B5" w:rsidRDefault="004057B5" w:rsidP="004057B5">
            <w:pPr>
              <w:pStyle w:val="ListParagraph"/>
              <w:numPr>
                <w:ilvl w:val="0"/>
                <w:numId w:val="18"/>
              </w:numPr>
              <w:spacing w:after="0" w:line="240" w:lineRule="auto"/>
              <w:jc w:val="left"/>
              <w:rPr>
                <w:sz w:val="18"/>
                <w:szCs w:val="18"/>
              </w:rPr>
            </w:pPr>
            <w:r w:rsidRPr="004057B5">
              <w:rPr>
                <w:sz w:val="18"/>
                <w:szCs w:val="18"/>
              </w:rPr>
              <w:t>F</w:t>
            </w:r>
            <w:r w:rsidR="00441632" w:rsidRPr="004057B5">
              <w:rPr>
                <w:sz w:val="18"/>
                <w:szCs w:val="18"/>
              </w:rPr>
              <w:t>lexible and adaptable</w:t>
            </w:r>
          </w:p>
          <w:p w14:paraId="2769BBFF" w14:textId="77777777" w:rsidR="002A43F5" w:rsidRPr="004057B5" w:rsidRDefault="007D6D8D" w:rsidP="004057B5">
            <w:pPr>
              <w:pStyle w:val="ListParagraph"/>
              <w:numPr>
                <w:ilvl w:val="0"/>
                <w:numId w:val="18"/>
              </w:numPr>
              <w:spacing w:after="0" w:line="240" w:lineRule="auto"/>
              <w:jc w:val="left"/>
              <w:rPr>
                <w:sz w:val="18"/>
                <w:szCs w:val="18"/>
              </w:rPr>
            </w:pPr>
            <w:r w:rsidRPr="004057B5">
              <w:rPr>
                <w:sz w:val="18"/>
                <w:szCs w:val="18"/>
              </w:rPr>
              <w:t xml:space="preserve">Able to reflect on experiences and address needs as appropriate </w:t>
            </w:r>
          </w:p>
          <w:p w14:paraId="1E5DF73C" w14:textId="77777777" w:rsidR="002A43F5" w:rsidRPr="005B4C2A" w:rsidRDefault="004057B5" w:rsidP="004057B5">
            <w:pPr>
              <w:pStyle w:val="ListParagraph"/>
              <w:numPr>
                <w:ilvl w:val="0"/>
                <w:numId w:val="18"/>
              </w:numPr>
              <w:spacing w:after="0" w:line="240" w:lineRule="auto"/>
              <w:jc w:val="left"/>
              <w:rPr>
                <w:sz w:val="18"/>
                <w:szCs w:val="18"/>
              </w:rPr>
            </w:pPr>
            <w:r w:rsidRPr="004057B5">
              <w:rPr>
                <w:rFonts w:eastAsiaTheme="minorEastAsia" w:cs="OpenSans"/>
                <w:sz w:val="18"/>
                <w:szCs w:val="18"/>
              </w:rPr>
              <w:t>A critical thinker</w:t>
            </w:r>
            <w:r w:rsidR="002A43F5" w:rsidRPr="004057B5">
              <w:rPr>
                <w:rFonts w:eastAsiaTheme="minorEastAsia" w:cs="OpenSans"/>
                <w:sz w:val="18"/>
                <w:szCs w:val="18"/>
              </w:rPr>
              <w:t xml:space="preserve"> </w:t>
            </w:r>
            <w:r w:rsidR="00424E2D" w:rsidRPr="004057B5">
              <w:rPr>
                <w:rFonts w:eastAsiaTheme="minorEastAsia" w:cs="OpenSans"/>
                <w:sz w:val="18"/>
                <w:szCs w:val="18"/>
              </w:rPr>
              <w:t>when making</w:t>
            </w:r>
            <w:r w:rsidR="002A43F5" w:rsidRPr="004057B5">
              <w:rPr>
                <w:rFonts w:eastAsiaTheme="minorEastAsia" w:cs="OpenSans"/>
                <w:sz w:val="18"/>
                <w:szCs w:val="18"/>
              </w:rPr>
              <w:t xml:space="preserve"> </w:t>
            </w:r>
            <w:r w:rsidR="00424E2D" w:rsidRPr="004057B5">
              <w:rPr>
                <w:rFonts w:eastAsiaTheme="minorEastAsia" w:cs="OpenSans"/>
                <w:sz w:val="18"/>
                <w:szCs w:val="18"/>
              </w:rPr>
              <w:t>professional judgements</w:t>
            </w:r>
            <w:r w:rsidR="002A43F5" w:rsidRPr="004057B5">
              <w:rPr>
                <w:rFonts w:eastAsiaTheme="minorEastAsia" w:cs="OpenSans"/>
                <w:sz w:val="18"/>
                <w:szCs w:val="18"/>
              </w:rPr>
              <w:t xml:space="preserve"> </w:t>
            </w:r>
          </w:p>
          <w:p w14:paraId="15E28B39" w14:textId="77777777" w:rsidR="005B4C2A" w:rsidRPr="004057B5" w:rsidRDefault="005B4C2A" w:rsidP="004057B5">
            <w:pPr>
              <w:pStyle w:val="ListParagraph"/>
              <w:numPr>
                <w:ilvl w:val="0"/>
                <w:numId w:val="18"/>
              </w:numPr>
              <w:spacing w:after="0" w:line="240" w:lineRule="auto"/>
              <w:jc w:val="left"/>
              <w:rPr>
                <w:sz w:val="18"/>
                <w:szCs w:val="18"/>
              </w:rPr>
            </w:pPr>
            <w:r>
              <w:rPr>
                <w:rFonts w:eastAsiaTheme="minorEastAsia" w:cs="OpenSans"/>
                <w:sz w:val="18"/>
                <w:szCs w:val="18"/>
              </w:rPr>
              <w:t>Actively promote the rights and responsibilities for self and others in relation to professionalism, health and wellbeing in the workplace</w:t>
            </w:r>
          </w:p>
          <w:p w14:paraId="2F03B5B1" w14:textId="77777777" w:rsidR="0022333C" w:rsidRPr="007F26FF" w:rsidRDefault="0022333C" w:rsidP="007F26FF">
            <w:pPr>
              <w:pStyle w:val="ListParagraph"/>
              <w:spacing w:after="0" w:line="240" w:lineRule="auto"/>
              <w:ind w:left="360" w:firstLine="0"/>
              <w:jc w:val="left"/>
              <w:rPr>
                <w:sz w:val="18"/>
                <w:szCs w:val="18"/>
              </w:rPr>
            </w:pPr>
          </w:p>
        </w:tc>
        <w:tc>
          <w:tcPr>
            <w:tcW w:w="2341" w:type="dxa"/>
            <w:tcBorders>
              <w:top w:val="single" w:sz="4" w:space="0" w:color="auto"/>
              <w:left w:val="single" w:sz="4" w:space="0" w:color="auto"/>
              <w:bottom w:val="single" w:sz="4" w:space="0" w:color="auto"/>
              <w:right w:val="single" w:sz="4" w:space="0" w:color="auto"/>
            </w:tcBorders>
          </w:tcPr>
          <w:p w14:paraId="3C5E12AE" w14:textId="77777777" w:rsidR="0022333C" w:rsidRPr="004057B5" w:rsidRDefault="0022333C" w:rsidP="00441632">
            <w:pPr>
              <w:autoSpaceDE w:val="0"/>
              <w:autoSpaceDN w:val="0"/>
              <w:adjustRightInd w:val="0"/>
              <w:spacing w:after="0" w:line="240" w:lineRule="auto"/>
              <w:ind w:hanging="720"/>
              <w:jc w:val="left"/>
              <w:rPr>
                <w:rFonts w:eastAsia="ZapfDingbatsStd" w:cs="OpenSans"/>
                <w:sz w:val="18"/>
                <w:szCs w:val="18"/>
              </w:rPr>
            </w:pPr>
          </w:p>
        </w:tc>
        <w:tc>
          <w:tcPr>
            <w:tcW w:w="1666" w:type="dxa"/>
            <w:tcBorders>
              <w:top w:val="single" w:sz="4" w:space="0" w:color="auto"/>
              <w:left w:val="single" w:sz="4" w:space="0" w:color="auto"/>
              <w:bottom w:val="single" w:sz="4" w:space="0" w:color="auto"/>
              <w:right w:val="single" w:sz="4" w:space="0" w:color="auto"/>
            </w:tcBorders>
            <w:hideMark/>
          </w:tcPr>
          <w:p w14:paraId="7FFF6CB5" w14:textId="77777777" w:rsidR="007D6D8D" w:rsidRPr="004057B5" w:rsidRDefault="007D6D8D">
            <w:pPr>
              <w:spacing w:after="160" w:line="256" w:lineRule="auto"/>
              <w:ind w:left="0" w:firstLine="0"/>
              <w:jc w:val="left"/>
              <w:rPr>
                <w:rFonts w:eastAsia="Calibri" w:cs="Calibri"/>
                <w:sz w:val="18"/>
                <w:szCs w:val="18"/>
              </w:rPr>
            </w:pPr>
            <w:r w:rsidRPr="004057B5">
              <w:rPr>
                <w:rFonts w:eastAsia="Calibri" w:cs="Calibri"/>
                <w:sz w:val="18"/>
                <w:szCs w:val="18"/>
              </w:rPr>
              <w:t>Application/ CV/ interview</w:t>
            </w:r>
          </w:p>
        </w:tc>
      </w:tr>
    </w:tbl>
    <w:p w14:paraId="120B8A2C" w14:textId="77777777" w:rsidR="007D6D8D" w:rsidRPr="00CE7D84" w:rsidRDefault="007D6D8D">
      <w:pPr>
        <w:spacing w:after="0" w:line="259" w:lineRule="auto"/>
        <w:ind w:left="-5" w:hanging="10"/>
        <w:jc w:val="left"/>
        <w:rPr>
          <w:rFonts w:eastAsia="Calibri" w:cs="Calibri"/>
          <w:color w:val="FF0000"/>
          <w:sz w:val="20"/>
          <w:szCs w:val="20"/>
        </w:rPr>
      </w:pPr>
    </w:p>
    <w:p w14:paraId="5FC07ADF" w14:textId="77777777" w:rsidR="00ED7EBF" w:rsidRDefault="00ED7EBF">
      <w:pPr>
        <w:spacing w:after="0" w:line="259" w:lineRule="auto"/>
        <w:ind w:left="-5" w:hanging="10"/>
        <w:jc w:val="left"/>
        <w:rPr>
          <w:rFonts w:eastAsia="Calibri" w:cs="Calibri"/>
          <w:color w:val="auto"/>
          <w:sz w:val="20"/>
          <w:szCs w:val="20"/>
        </w:rPr>
      </w:pPr>
    </w:p>
    <w:p w14:paraId="531664DF" w14:textId="77777777" w:rsidR="00E100D0" w:rsidRDefault="00E100D0">
      <w:pPr>
        <w:spacing w:after="0" w:line="259" w:lineRule="auto"/>
        <w:ind w:left="-5" w:hanging="10"/>
        <w:jc w:val="left"/>
        <w:rPr>
          <w:rFonts w:eastAsia="Calibri" w:cs="Calibri"/>
          <w:color w:val="auto"/>
          <w:sz w:val="20"/>
          <w:szCs w:val="20"/>
        </w:rPr>
      </w:pPr>
    </w:p>
    <w:p w14:paraId="3AA1E7AD" w14:textId="77777777" w:rsidR="00E100D0" w:rsidRPr="001B7441" w:rsidRDefault="00E100D0" w:rsidP="00E100D0">
      <w:pPr>
        <w:spacing w:after="0" w:line="259" w:lineRule="auto"/>
        <w:ind w:left="0" w:firstLine="0"/>
        <w:jc w:val="left"/>
        <w:rPr>
          <w:color w:val="auto"/>
        </w:rPr>
      </w:pPr>
      <w:r>
        <w:rPr>
          <w:rFonts w:eastAsia="Calibri" w:cs="Calibri"/>
          <w:color w:val="auto"/>
        </w:rPr>
        <w:t>Signed on behalf of the employer…………………………………   Date: …………………………</w:t>
      </w:r>
    </w:p>
    <w:p w14:paraId="7041B2E2" w14:textId="77777777" w:rsidR="00E100D0" w:rsidRPr="001B7441" w:rsidRDefault="00E100D0" w:rsidP="00E100D0">
      <w:pPr>
        <w:spacing w:after="0" w:line="259" w:lineRule="auto"/>
        <w:ind w:left="0" w:firstLine="0"/>
        <w:jc w:val="left"/>
        <w:rPr>
          <w:color w:val="auto"/>
        </w:rPr>
      </w:pPr>
      <w:r w:rsidRPr="001B7441">
        <w:rPr>
          <w:rFonts w:eastAsia="Calibri" w:cs="Calibri"/>
          <w:color w:val="auto"/>
        </w:rPr>
        <w:t xml:space="preserve"> </w:t>
      </w:r>
    </w:p>
    <w:p w14:paraId="23787C8B" w14:textId="77777777" w:rsidR="00E100D0" w:rsidRDefault="00E100D0" w:rsidP="00E100D0">
      <w:pPr>
        <w:spacing w:after="0" w:line="259" w:lineRule="auto"/>
        <w:jc w:val="left"/>
        <w:rPr>
          <w:rFonts w:eastAsia="Calibri" w:cs="Calibri"/>
          <w:color w:val="auto"/>
        </w:rPr>
      </w:pPr>
      <w:r>
        <w:rPr>
          <w:rFonts w:eastAsia="Calibri" w:cs="Calibri"/>
          <w:color w:val="auto"/>
        </w:rPr>
        <w:t xml:space="preserve">                      </w:t>
      </w:r>
    </w:p>
    <w:p w14:paraId="604E9E76" w14:textId="77777777" w:rsidR="00E100D0" w:rsidRPr="001B7441" w:rsidRDefault="00E100D0" w:rsidP="00E100D0">
      <w:pPr>
        <w:spacing w:after="0" w:line="259" w:lineRule="auto"/>
        <w:ind w:hanging="12"/>
        <w:jc w:val="left"/>
        <w:rPr>
          <w:color w:val="auto"/>
        </w:rPr>
      </w:pPr>
      <w:r>
        <w:rPr>
          <w:rFonts w:eastAsia="Calibri" w:cs="Calibri"/>
          <w:color w:val="auto"/>
        </w:rPr>
        <w:t xml:space="preserve">           Signed by employee…………………………………   Date: …………………………</w:t>
      </w:r>
    </w:p>
    <w:p w14:paraId="1D28A07F" w14:textId="77777777" w:rsidR="00E100D0" w:rsidRPr="00CE7D84" w:rsidRDefault="00E100D0">
      <w:pPr>
        <w:spacing w:after="0" w:line="259" w:lineRule="auto"/>
        <w:ind w:left="-5" w:hanging="10"/>
        <w:jc w:val="left"/>
        <w:rPr>
          <w:rFonts w:eastAsia="Calibri" w:cs="Calibri"/>
          <w:color w:val="auto"/>
          <w:sz w:val="20"/>
          <w:szCs w:val="20"/>
        </w:rPr>
      </w:pPr>
    </w:p>
    <w:sectPr w:rsidR="00E100D0" w:rsidRPr="00CE7D84" w:rsidSect="00257EA9">
      <w:headerReference w:type="default" r:id="rId7"/>
      <w:footerReference w:type="even" r:id="rId8"/>
      <w:footerReference w:type="default" r:id="rId9"/>
      <w:footerReference w:type="first" r:id="rId10"/>
      <w:pgSz w:w="11911" w:h="16850"/>
      <w:pgMar w:top="1440" w:right="1080" w:bottom="1440" w:left="1080" w:header="720" w:footer="91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B08665" w14:textId="77777777" w:rsidR="006F6B03" w:rsidRDefault="006F6B03">
      <w:pPr>
        <w:spacing w:after="0" w:line="240" w:lineRule="auto"/>
      </w:pPr>
      <w:r>
        <w:separator/>
      </w:r>
    </w:p>
  </w:endnote>
  <w:endnote w:type="continuationSeparator" w:id="0">
    <w:p w14:paraId="7CDBEDD5" w14:textId="77777777" w:rsidR="006F6B03" w:rsidRDefault="006F6B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OpenSans">
    <w:panose1 w:val="00000000000000000000"/>
    <w:charset w:val="00"/>
    <w:family w:val="auto"/>
    <w:notTrueType/>
    <w:pitch w:val="default"/>
    <w:sig w:usb0="00000003" w:usb1="00000000" w:usb2="00000000" w:usb3="00000000" w:csb0="00000001" w:csb1="00000000"/>
  </w:font>
  <w:font w:name="ZapfDingbatsStd">
    <w:altName w:val="MS Gothic"/>
    <w:panose1 w:val="00000000000000000000"/>
    <w:charset w:val="80"/>
    <w:family w:val="swiss"/>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B58DBD" w14:textId="77777777" w:rsidR="00667C0E" w:rsidRDefault="00C15215">
    <w:pPr>
      <w:tabs>
        <w:tab w:val="right" w:pos="10154"/>
      </w:tabs>
      <w:spacing w:after="0" w:line="259" w:lineRule="auto"/>
      <w:ind w:left="0" w:firstLine="0"/>
      <w:jc w:val="left"/>
    </w:pPr>
    <w:r>
      <w:rPr>
        <w:rFonts w:ascii="Calibri" w:eastAsia="Calibri" w:hAnsi="Calibri" w:cs="Calibri"/>
        <w:sz w:val="31"/>
        <w:vertAlign w:val="subscript"/>
      </w:rPr>
      <w:t xml:space="preserve"> </w:t>
    </w:r>
    <w:r>
      <w:rPr>
        <w:rFonts w:ascii="Calibri" w:eastAsia="Calibri" w:hAnsi="Calibri" w:cs="Calibri"/>
        <w:sz w:val="31"/>
        <w:vertAlign w:val="subscript"/>
      </w:rPr>
      <w:tab/>
    </w:r>
    <w:r>
      <w:rPr>
        <w:rFonts w:ascii="Calibri" w:eastAsia="Calibri" w:hAnsi="Calibri" w:cs="Calibri"/>
      </w:rPr>
      <w:fldChar w:fldCharType="begin"/>
    </w:r>
    <w:r>
      <w:rPr>
        <w:rFonts w:ascii="Calibri" w:eastAsia="Calibri" w:hAnsi="Calibri" w:cs="Calibri"/>
      </w:rPr>
      <w:instrText xml:space="preserve"> PAGE   \* MERGEFORMAT </w:instrText>
    </w:r>
    <w:r>
      <w:rPr>
        <w:rFonts w:ascii="Calibri" w:eastAsia="Calibri" w:hAnsi="Calibri" w:cs="Calibri"/>
      </w:rP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CF6462" w14:textId="044DD52F" w:rsidR="00667C0E" w:rsidRDefault="00C15215">
    <w:pPr>
      <w:tabs>
        <w:tab w:val="right" w:pos="10154"/>
      </w:tabs>
      <w:spacing w:after="0" w:line="259" w:lineRule="auto"/>
      <w:ind w:left="0" w:firstLine="0"/>
      <w:jc w:val="left"/>
    </w:pPr>
    <w:r>
      <w:rPr>
        <w:rFonts w:ascii="Calibri" w:eastAsia="Calibri" w:hAnsi="Calibri" w:cs="Calibri"/>
        <w:sz w:val="31"/>
        <w:vertAlign w:val="subscript"/>
      </w:rPr>
      <w:t xml:space="preserve"> </w:t>
    </w:r>
    <w:r>
      <w:rPr>
        <w:rFonts w:ascii="Calibri" w:eastAsia="Calibri" w:hAnsi="Calibri" w:cs="Calibri"/>
        <w:sz w:val="31"/>
        <w:vertAlign w:val="subscript"/>
      </w:rPr>
      <w:tab/>
    </w:r>
    <w:r>
      <w:rPr>
        <w:rFonts w:ascii="Calibri" w:eastAsia="Calibri" w:hAnsi="Calibri" w:cs="Calibri"/>
      </w:rPr>
      <w:fldChar w:fldCharType="begin"/>
    </w:r>
    <w:r>
      <w:rPr>
        <w:rFonts w:ascii="Calibri" w:eastAsia="Calibri" w:hAnsi="Calibri" w:cs="Calibri"/>
      </w:rPr>
      <w:instrText xml:space="preserve"> PAGE   \* MERGEFORMAT </w:instrText>
    </w:r>
    <w:r>
      <w:rPr>
        <w:rFonts w:ascii="Calibri" w:eastAsia="Calibri" w:hAnsi="Calibri" w:cs="Calibri"/>
      </w:rPr>
      <w:fldChar w:fldCharType="separate"/>
    </w:r>
    <w:r w:rsidR="00910E1C">
      <w:rPr>
        <w:rFonts w:ascii="Calibri" w:eastAsia="Calibri" w:hAnsi="Calibri" w:cs="Calibri"/>
        <w:noProof/>
      </w:rPr>
      <w:t>1</w:t>
    </w:r>
    <w:r>
      <w:rPr>
        <w:rFonts w:ascii="Calibri" w:eastAsia="Calibri" w:hAnsi="Calibri" w:cs="Calibri"/>
      </w:rPr>
      <w:fldChar w:fldCharType="end"/>
    </w:r>
    <w:r>
      <w:rPr>
        <w:rFonts w:ascii="Calibri" w:eastAsia="Calibri" w:hAnsi="Calibri" w:cs="Calibr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2626CD" w14:textId="77777777" w:rsidR="00667C0E" w:rsidRDefault="00C15215">
    <w:pPr>
      <w:tabs>
        <w:tab w:val="right" w:pos="10154"/>
      </w:tabs>
      <w:spacing w:after="0" w:line="259" w:lineRule="auto"/>
      <w:ind w:left="0" w:firstLine="0"/>
      <w:jc w:val="left"/>
    </w:pPr>
    <w:r>
      <w:rPr>
        <w:rFonts w:ascii="Calibri" w:eastAsia="Calibri" w:hAnsi="Calibri" w:cs="Calibri"/>
        <w:sz w:val="31"/>
        <w:vertAlign w:val="subscript"/>
      </w:rPr>
      <w:t xml:space="preserve"> </w:t>
    </w:r>
    <w:r>
      <w:rPr>
        <w:rFonts w:ascii="Calibri" w:eastAsia="Calibri" w:hAnsi="Calibri" w:cs="Calibri"/>
        <w:sz w:val="31"/>
        <w:vertAlign w:val="subscript"/>
      </w:rPr>
      <w:tab/>
    </w:r>
    <w:r>
      <w:rPr>
        <w:rFonts w:ascii="Calibri" w:eastAsia="Calibri" w:hAnsi="Calibri" w:cs="Calibri"/>
      </w:rPr>
      <w:fldChar w:fldCharType="begin"/>
    </w:r>
    <w:r>
      <w:rPr>
        <w:rFonts w:ascii="Calibri" w:eastAsia="Calibri" w:hAnsi="Calibri" w:cs="Calibri"/>
      </w:rPr>
      <w:instrText xml:space="preserve"> PAGE   \* MERGEFORMAT </w:instrText>
    </w:r>
    <w:r>
      <w:rPr>
        <w:rFonts w:ascii="Calibri" w:eastAsia="Calibri" w:hAnsi="Calibri" w:cs="Calibri"/>
      </w:rP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560ACA" w14:textId="77777777" w:rsidR="006F6B03" w:rsidRDefault="006F6B03">
      <w:pPr>
        <w:spacing w:after="0" w:line="240" w:lineRule="auto"/>
      </w:pPr>
      <w:r>
        <w:separator/>
      </w:r>
    </w:p>
  </w:footnote>
  <w:footnote w:type="continuationSeparator" w:id="0">
    <w:p w14:paraId="198F2451" w14:textId="77777777" w:rsidR="006F6B03" w:rsidRDefault="006F6B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5ECF7E" w14:textId="4AE05A47" w:rsidR="004B4D12" w:rsidRDefault="00E100D0">
    <w:pPr>
      <w:pStyle w:val="Header"/>
      <w:rPr>
        <w:color w:val="0070C0"/>
      </w:rPr>
    </w:pPr>
    <w:r w:rsidRPr="002872E2">
      <w:rPr>
        <w:noProof/>
        <w:color w:val="0070C0"/>
      </w:rPr>
      <w:drawing>
        <wp:anchor distT="0" distB="0" distL="114300" distR="114300" simplePos="0" relativeHeight="251659264" behindDoc="1" locked="0" layoutInCell="1" allowOverlap="1" wp14:anchorId="75D19473" wp14:editId="78430C06">
          <wp:simplePos x="0" y="0"/>
          <wp:positionH relativeFrom="margin">
            <wp:posOffset>4521200</wp:posOffset>
          </wp:positionH>
          <wp:positionV relativeFrom="paragraph">
            <wp:posOffset>-222250</wp:posOffset>
          </wp:positionV>
          <wp:extent cx="1765300" cy="732155"/>
          <wp:effectExtent l="0" t="0" r="6350" b="0"/>
          <wp:wrapTight wrapText="bothSides">
            <wp:wrapPolygon edited="0">
              <wp:start x="0" y="0"/>
              <wp:lineTo x="0" y="20794"/>
              <wp:lineTo x="21445" y="20794"/>
              <wp:lineTo x="21445" y="0"/>
              <wp:lineTo x="0" y="0"/>
            </wp:wrapPolygon>
          </wp:wrapTight>
          <wp:docPr id="366" name="Picture 366"/>
          <wp:cNvGraphicFramePr/>
          <a:graphic xmlns:a="http://schemas.openxmlformats.org/drawingml/2006/main">
            <a:graphicData uri="http://schemas.openxmlformats.org/drawingml/2006/picture">
              <pic:pic xmlns:pic="http://schemas.openxmlformats.org/drawingml/2006/picture">
                <pic:nvPicPr>
                  <pic:cNvPr id="366" name="Picture 366"/>
                  <pic:cNvPicPr/>
                </pic:nvPicPr>
                <pic:blipFill>
                  <a:blip r:embed="rId1">
                    <a:extLst>
                      <a:ext uri="{28A0092B-C50C-407E-A947-70E740481C1C}">
                        <a14:useLocalDpi xmlns:a14="http://schemas.microsoft.com/office/drawing/2010/main" val="0"/>
                      </a:ext>
                    </a:extLst>
                  </a:blip>
                  <a:stretch>
                    <a:fillRect/>
                  </a:stretch>
                </pic:blipFill>
                <pic:spPr>
                  <a:xfrm>
                    <a:off x="0" y="0"/>
                    <a:ext cx="1765300" cy="732155"/>
                  </a:xfrm>
                  <a:prstGeom prst="rect">
                    <a:avLst/>
                  </a:prstGeom>
                </pic:spPr>
              </pic:pic>
            </a:graphicData>
          </a:graphic>
          <wp14:sizeRelH relativeFrom="page">
            <wp14:pctWidth>0</wp14:pctWidth>
          </wp14:sizeRelH>
          <wp14:sizeRelV relativeFrom="page">
            <wp14:pctHeight>0</wp14:pctHeight>
          </wp14:sizeRelV>
        </wp:anchor>
      </w:drawing>
    </w:r>
    <w:r w:rsidR="002872E2" w:rsidRPr="002872E2">
      <w:rPr>
        <w:color w:val="0070C0"/>
      </w:rPr>
      <w:t xml:space="preserve">Job Description </w:t>
    </w:r>
    <w:r w:rsidR="004B4D12">
      <w:rPr>
        <w:color w:val="0070C0"/>
      </w:rPr>
      <w:t xml:space="preserve">&amp; Person Specification </w:t>
    </w:r>
  </w:p>
  <w:p w14:paraId="6F4AE924" w14:textId="4388F927" w:rsidR="00CD5B2C" w:rsidRDefault="00CD5B2C">
    <w:pPr>
      <w:pStyle w:val="Header"/>
      <w:rPr>
        <w:color w:val="0070C0"/>
      </w:rPr>
    </w:pPr>
    <w:r>
      <w:rPr>
        <w:color w:val="0070C0"/>
      </w:rPr>
      <w:t xml:space="preserve">Specialist </w:t>
    </w:r>
    <w:r w:rsidR="005B5051">
      <w:rPr>
        <w:color w:val="0070C0"/>
      </w:rPr>
      <w:t>Occupational Therapist</w:t>
    </w:r>
    <w:r w:rsidR="004B4D12">
      <w:rPr>
        <w:color w:val="0070C0"/>
      </w:rPr>
      <w:t xml:space="preserve"> </w:t>
    </w:r>
  </w:p>
  <w:p w14:paraId="27DEF826" w14:textId="77777777" w:rsidR="00576B84" w:rsidRPr="002872E2" w:rsidRDefault="00CD5B2C">
    <w:pPr>
      <w:pStyle w:val="Header"/>
      <w:rPr>
        <w:color w:val="0070C0"/>
      </w:rPr>
    </w:pPr>
    <w:r>
      <w:rPr>
        <w:color w:val="0070C0"/>
      </w:rPr>
      <w:t>(B6 Role Equivalent)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41CDB"/>
    <w:multiLevelType w:val="hybridMultilevel"/>
    <w:tmpl w:val="0466F9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A297E7A"/>
    <w:multiLevelType w:val="hybridMultilevel"/>
    <w:tmpl w:val="DA12A2B6"/>
    <w:lvl w:ilvl="0" w:tplc="CE7AB8EE">
      <w:start w:val="1"/>
      <w:numFmt w:val="decimal"/>
      <w:lvlText w:val="P%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EA61DD3"/>
    <w:multiLevelType w:val="hybridMultilevel"/>
    <w:tmpl w:val="828221D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1EE14EDC"/>
    <w:multiLevelType w:val="hybridMultilevel"/>
    <w:tmpl w:val="8E40CF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F4E3877"/>
    <w:multiLevelType w:val="hybridMultilevel"/>
    <w:tmpl w:val="EA5A1840"/>
    <w:lvl w:ilvl="0" w:tplc="306E4AC4">
      <w:start w:val="1"/>
      <w:numFmt w:val="decimal"/>
      <w:lvlText w:val="S%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1014E47"/>
    <w:multiLevelType w:val="hybridMultilevel"/>
    <w:tmpl w:val="899C9A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7354B61"/>
    <w:multiLevelType w:val="hybridMultilevel"/>
    <w:tmpl w:val="7F0A45B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D3F743A"/>
    <w:multiLevelType w:val="hybridMultilevel"/>
    <w:tmpl w:val="3C4A2BE6"/>
    <w:lvl w:ilvl="0" w:tplc="FF4EF86E">
      <w:start w:val="1"/>
      <w:numFmt w:val="decimal"/>
      <w:lvlText w:val="%1."/>
      <w:lvlJc w:val="left"/>
      <w:pPr>
        <w:ind w:left="36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EC73BAB"/>
    <w:multiLevelType w:val="hybridMultilevel"/>
    <w:tmpl w:val="3354AA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F964CD7"/>
    <w:multiLevelType w:val="hybridMultilevel"/>
    <w:tmpl w:val="4B903A38"/>
    <w:lvl w:ilvl="0" w:tplc="D4929176">
      <w:start w:val="1"/>
      <w:numFmt w:val="decimal"/>
      <w:lvlText w:val="%1."/>
      <w:lvlJc w:val="left"/>
      <w:pPr>
        <w:ind w:left="372" w:hanging="360"/>
      </w:pPr>
      <w:rPr>
        <w:rFonts w:hint="default"/>
        <w:b w:val="0"/>
        <w:color w:val="auto"/>
      </w:rPr>
    </w:lvl>
    <w:lvl w:ilvl="1" w:tplc="08090019" w:tentative="1">
      <w:start w:val="1"/>
      <w:numFmt w:val="lowerLetter"/>
      <w:lvlText w:val="%2."/>
      <w:lvlJc w:val="left"/>
      <w:pPr>
        <w:ind w:left="1092" w:hanging="360"/>
      </w:pPr>
    </w:lvl>
    <w:lvl w:ilvl="2" w:tplc="0809001B" w:tentative="1">
      <w:start w:val="1"/>
      <w:numFmt w:val="lowerRoman"/>
      <w:lvlText w:val="%3."/>
      <w:lvlJc w:val="right"/>
      <w:pPr>
        <w:ind w:left="1812" w:hanging="180"/>
      </w:pPr>
    </w:lvl>
    <w:lvl w:ilvl="3" w:tplc="0809000F" w:tentative="1">
      <w:start w:val="1"/>
      <w:numFmt w:val="decimal"/>
      <w:lvlText w:val="%4."/>
      <w:lvlJc w:val="left"/>
      <w:pPr>
        <w:ind w:left="2532" w:hanging="360"/>
      </w:pPr>
    </w:lvl>
    <w:lvl w:ilvl="4" w:tplc="08090019" w:tentative="1">
      <w:start w:val="1"/>
      <w:numFmt w:val="lowerLetter"/>
      <w:lvlText w:val="%5."/>
      <w:lvlJc w:val="left"/>
      <w:pPr>
        <w:ind w:left="3252" w:hanging="360"/>
      </w:pPr>
    </w:lvl>
    <w:lvl w:ilvl="5" w:tplc="0809001B" w:tentative="1">
      <w:start w:val="1"/>
      <w:numFmt w:val="lowerRoman"/>
      <w:lvlText w:val="%6."/>
      <w:lvlJc w:val="right"/>
      <w:pPr>
        <w:ind w:left="3972" w:hanging="180"/>
      </w:pPr>
    </w:lvl>
    <w:lvl w:ilvl="6" w:tplc="0809000F" w:tentative="1">
      <w:start w:val="1"/>
      <w:numFmt w:val="decimal"/>
      <w:lvlText w:val="%7."/>
      <w:lvlJc w:val="left"/>
      <w:pPr>
        <w:ind w:left="4692" w:hanging="360"/>
      </w:pPr>
    </w:lvl>
    <w:lvl w:ilvl="7" w:tplc="08090019" w:tentative="1">
      <w:start w:val="1"/>
      <w:numFmt w:val="lowerLetter"/>
      <w:lvlText w:val="%8."/>
      <w:lvlJc w:val="left"/>
      <w:pPr>
        <w:ind w:left="5412" w:hanging="360"/>
      </w:pPr>
    </w:lvl>
    <w:lvl w:ilvl="8" w:tplc="0809001B" w:tentative="1">
      <w:start w:val="1"/>
      <w:numFmt w:val="lowerRoman"/>
      <w:lvlText w:val="%9."/>
      <w:lvlJc w:val="right"/>
      <w:pPr>
        <w:ind w:left="6132" w:hanging="180"/>
      </w:pPr>
    </w:lvl>
  </w:abstractNum>
  <w:abstractNum w:abstractNumId="10" w15:restartNumberingAfterBreak="0">
    <w:nsid w:val="33DE7CFA"/>
    <w:multiLevelType w:val="hybridMultilevel"/>
    <w:tmpl w:val="CA22EE76"/>
    <w:lvl w:ilvl="0" w:tplc="CE7AB8EE">
      <w:start w:val="1"/>
      <w:numFmt w:val="decimal"/>
      <w:lvlText w:val="P%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5287F03"/>
    <w:multiLevelType w:val="hybridMultilevel"/>
    <w:tmpl w:val="B7629F4E"/>
    <w:lvl w:ilvl="0" w:tplc="C354E2CA">
      <w:start w:val="1"/>
      <w:numFmt w:val="decimal"/>
      <w:lvlText w:val="E%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1675A04"/>
    <w:multiLevelType w:val="hybridMultilevel"/>
    <w:tmpl w:val="3A82EB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5FC07AA"/>
    <w:multiLevelType w:val="hybridMultilevel"/>
    <w:tmpl w:val="B5A4E03C"/>
    <w:lvl w:ilvl="0" w:tplc="FF4EF86E">
      <w:start w:val="1"/>
      <w:numFmt w:val="decimal"/>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4F5A7145"/>
    <w:multiLevelType w:val="hybridMultilevel"/>
    <w:tmpl w:val="7876B5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8A02D86"/>
    <w:multiLevelType w:val="hybridMultilevel"/>
    <w:tmpl w:val="3120F98C"/>
    <w:lvl w:ilvl="0" w:tplc="9F6674E8">
      <w:start w:val="1"/>
      <w:numFmt w:val="decimal"/>
      <w:lvlText w:val="K%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249611D"/>
    <w:multiLevelType w:val="hybridMultilevel"/>
    <w:tmpl w:val="A52C3AB6"/>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6921FF4"/>
    <w:multiLevelType w:val="hybridMultilevel"/>
    <w:tmpl w:val="B6CEA0B0"/>
    <w:lvl w:ilvl="0" w:tplc="A31E6406">
      <w:start w:val="1"/>
      <w:numFmt w:val="bullet"/>
      <w:lvlText w:val="•"/>
      <w:lvlJc w:val="left"/>
      <w:pPr>
        <w:ind w:left="4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F0E6EA4">
      <w:start w:val="1"/>
      <w:numFmt w:val="bullet"/>
      <w:lvlText w:val="o"/>
      <w:lvlJc w:val="left"/>
      <w:pPr>
        <w:ind w:left="11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93A2724">
      <w:start w:val="1"/>
      <w:numFmt w:val="bullet"/>
      <w:lvlText w:val="▪"/>
      <w:lvlJc w:val="left"/>
      <w:pPr>
        <w:ind w:left="19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C428DA0">
      <w:start w:val="1"/>
      <w:numFmt w:val="bullet"/>
      <w:lvlText w:val="•"/>
      <w:lvlJc w:val="left"/>
      <w:pPr>
        <w:ind w:left="26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B28C486">
      <w:start w:val="1"/>
      <w:numFmt w:val="bullet"/>
      <w:lvlText w:val="o"/>
      <w:lvlJc w:val="left"/>
      <w:pPr>
        <w:ind w:left="33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D749E22">
      <w:start w:val="1"/>
      <w:numFmt w:val="bullet"/>
      <w:lvlText w:val="▪"/>
      <w:lvlJc w:val="left"/>
      <w:pPr>
        <w:ind w:left="40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4CAB58C">
      <w:start w:val="1"/>
      <w:numFmt w:val="bullet"/>
      <w:lvlText w:val="•"/>
      <w:lvlJc w:val="left"/>
      <w:pPr>
        <w:ind w:left="47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1BEDE54">
      <w:start w:val="1"/>
      <w:numFmt w:val="bullet"/>
      <w:lvlText w:val="o"/>
      <w:lvlJc w:val="left"/>
      <w:pPr>
        <w:ind w:left="55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C909648">
      <w:start w:val="1"/>
      <w:numFmt w:val="bullet"/>
      <w:lvlText w:val="▪"/>
      <w:lvlJc w:val="left"/>
      <w:pPr>
        <w:ind w:left="62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7DAA29BF"/>
    <w:multiLevelType w:val="hybridMultilevel"/>
    <w:tmpl w:val="59EE66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3"/>
  </w:num>
  <w:num w:numId="4">
    <w:abstractNumId w:val="12"/>
  </w:num>
  <w:num w:numId="5">
    <w:abstractNumId w:val="8"/>
  </w:num>
  <w:num w:numId="6">
    <w:abstractNumId w:val="0"/>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14"/>
  </w:num>
  <w:num w:numId="11">
    <w:abstractNumId w:val="9"/>
  </w:num>
  <w:num w:numId="12">
    <w:abstractNumId w:val="7"/>
  </w:num>
  <w:num w:numId="13">
    <w:abstractNumId w:val="16"/>
  </w:num>
  <w:num w:numId="14">
    <w:abstractNumId w:val="2"/>
  </w:num>
  <w:num w:numId="15">
    <w:abstractNumId w:val="15"/>
  </w:num>
  <w:num w:numId="16">
    <w:abstractNumId w:val="4"/>
  </w:num>
  <w:num w:numId="17">
    <w:abstractNumId w:val="11"/>
  </w:num>
  <w:num w:numId="18">
    <w:abstractNumId w:val="10"/>
  </w:num>
  <w:num w:numId="19">
    <w:abstractNumId w:val="1"/>
  </w:num>
  <w:num w:numId="20">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C0E"/>
    <w:rsid w:val="00002B84"/>
    <w:rsid w:val="00005F92"/>
    <w:rsid w:val="00052089"/>
    <w:rsid w:val="00060110"/>
    <w:rsid w:val="0008467C"/>
    <w:rsid w:val="000A33D6"/>
    <w:rsid w:val="000E3654"/>
    <w:rsid w:val="000F4797"/>
    <w:rsid w:val="00102B58"/>
    <w:rsid w:val="0010342C"/>
    <w:rsid w:val="00140DA3"/>
    <w:rsid w:val="00152D62"/>
    <w:rsid w:val="0017749A"/>
    <w:rsid w:val="001B3F70"/>
    <w:rsid w:val="001B7441"/>
    <w:rsid w:val="001E68BC"/>
    <w:rsid w:val="001E7B47"/>
    <w:rsid w:val="001E7C95"/>
    <w:rsid w:val="001F2760"/>
    <w:rsid w:val="002017EB"/>
    <w:rsid w:val="0022333C"/>
    <w:rsid w:val="00257EA9"/>
    <w:rsid w:val="00266FDE"/>
    <w:rsid w:val="00272448"/>
    <w:rsid w:val="002872E2"/>
    <w:rsid w:val="0029184A"/>
    <w:rsid w:val="00292D31"/>
    <w:rsid w:val="002A43F5"/>
    <w:rsid w:val="002A5B93"/>
    <w:rsid w:val="002B1453"/>
    <w:rsid w:val="002D0CB4"/>
    <w:rsid w:val="002D758F"/>
    <w:rsid w:val="00325352"/>
    <w:rsid w:val="003419F0"/>
    <w:rsid w:val="00343D34"/>
    <w:rsid w:val="00356774"/>
    <w:rsid w:val="0038274B"/>
    <w:rsid w:val="003875A7"/>
    <w:rsid w:val="00391C4F"/>
    <w:rsid w:val="003E6F42"/>
    <w:rsid w:val="004057B5"/>
    <w:rsid w:val="00414FE0"/>
    <w:rsid w:val="00424E2D"/>
    <w:rsid w:val="00435109"/>
    <w:rsid w:val="00435E8C"/>
    <w:rsid w:val="00441632"/>
    <w:rsid w:val="004511AD"/>
    <w:rsid w:val="00465A77"/>
    <w:rsid w:val="00491544"/>
    <w:rsid w:val="004B4D12"/>
    <w:rsid w:val="004C5E01"/>
    <w:rsid w:val="004D32B8"/>
    <w:rsid w:val="004D6329"/>
    <w:rsid w:val="004F25B5"/>
    <w:rsid w:val="004F7C0D"/>
    <w:rsid w:val="00500BEF"/>
    <w:rsid w:val="005020A2"/>
    <w:rsid w:val="0052457F"/>
    <w:rsid w:val="005300A4"/>
    <w:rsid w:val="00556B9A"/>
    <w:rsid w:val="00576B84"/>
    <w:rsid w:val="005B4C2A"/>
    <w:rsid w:val="005B5051"/>
    <w:rsid w:val="005C0471"/>
    <w:rsid w:val="005D4819"/>
    <w:rsid w:val="005F280B"/>
    <w:rsid w:val="005F7180"/>
    <w:rsid w:val="00603180"/>
    <w:rsid w:val="006338E0"/>
    <w:rsid w:val="0066657E"/>
    <w:rsid w:val="00667C0E"/>
    <w:rsid w:val="006972D1"/>
    <w:rsid w:val="006A08C5"/>
    <w:rsid w:val="006C03F0"/>
    <w:rsid w:val="006D3CD9"/>
    <w:rsid w:val="006F6B03"/>
    <w:rsid w:val="00707271"/>
    <w:rsid w:val="007355EA"/>
    <w:rsid w:val="00741CA2"/>
    <w:rsid w:val="00756B1E"/>
    <w:rsid w:val="00760B57"/>
    <w:rsid w:val="00761380"/>
    <w:rsid w:val="00767C92"/>
    <w:rsid w:val="007A2019"/>
    <w:rsid w:val="007C06A9"/>
    <w:rsid w:val="007C766D"/>
    <w:rsid w:val="007D6D8D"/>
    <w:rsid w:val="007F26FF"/>
    <w:rsid w:val="00827D90"/>
    <w:rsid w:val="00845841"/>
    <w:rsid w:val="008901E6"/>
    <w:rsid w:val="0089180A"/>
    <w:rsid w:val="008D07BA"/>
    <w:rsid w:val="00910695"/>
    <w:rsid w:val="00910E1C"/>
    <w:rsid w:val="009246DC"/>
    <w:rsid w:val="009423A9"/>
    <w:rsid w:val="00942C77"/>
    <w:rsid w:val="00980A67"/>
    <w:rsid w:val="009A51E9"/>
    <w:rsid w:val="009C3343"/>
    <w:rsid w:val="009D004D"/>
    <w:rsid w:val="009D18A3"/>
    <w:rsid w:val="009D7A0E"/>
    <w:rsid w:val="00A4675C"/>
    <w:rsid w:val="00A71519"/>
    <w:rsid w:val="00AF3EEC"/>
    <w:rsid w:val="00B44CE0"/>
    <w:rsid w:val="00B50E21"/>
    <w:rsid w:val="00B66EFE"/>
    <w:rsid w:val="00B67015"/>
    <w:rsid w:val="00BC2862"/>
    <w:rsid w:val="00BC2D41"/>
    <w:rsid w:val="00BD7BC2"/>
    <w:rsid w:val="00BE15B5"/>
    <w:rsid w:val="00BE3C7C"/>
    <w:rsid w:val="00C0259D"/>
    <w:rsid w:val="00C07F86"/>
    <w:rsid w:val="00C15215"/>
    <w:rsid w:val="00C56BDC"/>
    <w:rsid w:val="00CC2FD9"/>
    <w:rsid w:val="00CD44C1"/>
    <w:rsid w:val="00CD5B2C"/>
    <w:rsid w:val="00CE7D84"/>
    <w:rsid w:val="00CF3DF2"/>
    <w:rsid w:val="00D11C93"/>
    <w:rsid w:val="00D377EE"/>
    <w:rsid w:val="00D433C0"/>
    <w:rsid w:val="00D6121E"/>
    <w:rsid w:val="00D8157E"/>
    <w:rsid w:val="00D9238E"/>
    <w:rsid w:val="00DC7A72"/>
    <w:rsid w:val="00DD41D8"/>
    <w:rsid w:val="00E100D0"/>
    <w:rsid w:val="00E12C9D"/>
    <w:rsid w:val="00E148E2"/>
    <w:rsid w:val="00E32FB8"/>
    <w:rsid w:val="00E91AB5"/>
    <w:rsid w:val="00EC4017"/>
    <w:rsid w:val="00ED7EBF"/>
    <w:rsid w:val="00EE2BAB"/>
    <w:rsid w:val="00F57554"/>
    <w:rsid w:val="00F64495"/>
    <w:rsid w:val="00F879F7"/>
    <w:rsid w:val="00FF51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3AB036"/>
  <w15:docId w15:val="{BE4681E3-5E34-4518-A520-4E8F0BD21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 w:line="248" w:lineRule="auto"/>
      <w:ind w:left="732" w:hanging="732"/>
      <w:jc w:val="both"/>
    </w:pPr>
    <w:rPr>
      <w:rFonts w:ascii="Century Gothic" w:eastAsia="Century Gothic" w:hAnsi="Century Gothic" w:cs="Century Gothic"/>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845841"/>
    <w:pPr>
      <w:ind w:left="720"/>
      <w:contextualSpacing/>
    </w:pPr>
  </w:style>
  <w:style w:type="paragraph" w:styleId="Header">
    <w:name w:val="header"/>
    <w:basedOn w:val="Normal"/>
    <w:link w:val="HeaderChar"/>
    <w:uiPriority w:val="99"/>
    <w:unhideWhenUsed/>
    <w:rsid w:val="00576B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6B84"/>
    <w:rPr>
      <w:rFonts w:ascii="Century Gothic" w:eastAsia="Century Gothic" w:hAnsi="Century Gothic" w:cs="Century Gothic"/>
      <w:color w:val="000000"/>
    </w:rPr>
  </w:style>
  <w:style w:type="paragraph" w:styleId="BalloonText">
    <w:name w:val="Balloon Text"/>
    <w:basedOn w:val="Normal"/>
    <w:link w:val="BalloonTextChar"/>
    <w:uiPriority w:val="99"/>
    <w:semiHidden/>
    <w:unhideWhenUsed/>
    <w:rsid w:val="00005F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5F92"/>
    <w:rPr>
      <w:rFonts w:ascii="Segoe UI" w:eastAsia="Century Gothic" w:hAnsi="Segoe UI" w:cs="Segoe UI"/>
      <w:color w:val="000000"/>
      <w:sz w:val="18"/>
      <w:szCs w:val="18"/>
    </w:rPr>
  </w:style>
  <w:style w:type="paragraph" w:customStyle="1" w:styleId="Default">
    <w:name w:val="Default"/>
    <w:basedOn w:val="Normal"/>
    <w:rsid w:val="006D3CD9"/>
    <w:pPr>
      <w:autoSpaceDE w:val="0"/>
      <w:autoSpaceDN w:val="0"/>
      <w:spacing w:after="0" w:line="240" w:lineRule="auto"/>
      <w:ind w:left="0" w:firstLine="0"/>
      <w:jc w:val="left"/>
    </w:pPr>
    <w:rPr>
      <w:rFonts w:ascii="Arial" w:eastAsiaTheme="minorHAnsi" w:hAnsi="Arial" w:cs="Arial"/>
      <w:sz w:val="24"/>
      <w:szCs w:val="24"/>
      <w:lang w:eastAsia="en-US"/>
    </w:rPr>
  </w:style>
  <w:style w:type="paragraph" w:styleId="NormalWeb">
    <w:name w:val="Normal (Web)"/>
    <w:basedOn w:val="Normal"/>
    <w:uiPriority w:val="99"/>
    <w:rsid w:val="002B1453"/>
    <w:pPr>
      <w:spacing w:before="100" w:beforeAutospacing="1" w:after="100" w:afterAutospacing="1" w:line="240" w:lineRule="auto"/>
      <w:ind w:left="0" w:firstLine="0"/>
      <w:jc w:val="left"/>
    </w:pPr>
    <w:rPr>
      <w:rFonts w:ascii="Arial" w:eastAsia="Times New Roman" w:hAnsi="Arial" w:cs="Arial"/>
      <w:color w:val="000066"/>
    </w:rPr>
  </w:style>
  <w:style w:type="character" w:styleId="Strong">
    <w:name w:val="Strong"/>
    <w:basedOn w:val="DefaultParagraphFont"/>
    <w:qFormat/>
    <w:rsid w:val="002B1453"/>
    <w:rPr>
      <w:b/>
      <w:bCs/>
    </w:rPr>
  </w:style>
  <w:style w:type="table" w:styleId="TableGrid0">
    <w:name w:val="Table Grid"/>
    <w:basedOn w:val="TableNormal"/>
    <w:uiPriority w:val="39"/>
    <w:rsid w:val="002B1453"/>
    <w:pPr>
      <w:spacing w:after="0" w:line="240" w:lineRule="auto"/>
    </w:pPr>
    <w:rPr>
      <w:rFonts w:ascii="Calibri" w:eastAsia="Calibri" w:hAnsi="Calibri"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57EA9"/>
    <w:pPr>
      <w:spacing w:after="0" w:line="240" w:lineRule="auto"/>
      <w:ind w:left="732" w:hanging="732"/>
      <w:jc w:val="both"/>
    </w:pPr>
    <w:rPr>
      <w:rFonts w:ascii="Century Gothic" w:eastAsia="Century Gothic" w:hAnsi="Century Gothic" w:cs="Century Gothic"/>
      <w:color w:val="000000"/>
    </w:rPr>
  </w:style>
  <w:style w:type="character" w:styleId="CommentReference">
    <w:name w:val="annotation reference"/>
    <w:basedOn w:val="DefaultParagraphFont"/>
    <w:uiPriority w:val="99"/>
    <w:semiHidden/>
    <w:unhideWhenUsed/>
    <w:rsid w:val="008D07BA"/>
    <w:rPr>
      <w:sz w:val="16"/>
      <w:szCs w:val="16"/>
    </w:rPr>
  </w:style>
  <w:style w:type="paragraph" w:styleId="CommentText">
    <w:name w:val="annotation text"/>
    <w:basedOn w:val="Normal"/>
    <w:link w:val="CommentTextChar"/>
    <w:uiPriority w:val="99"/>
    <w:semiHidden/>
    <w:unhideWhenUsed/>
    <w:rsid w:val="008D07BA"/>
    <w:pPr>
      <w:spacing w:line="240" w:lineRule="auto"/>
    </w:pPr>
    <w:rPr>
      <w:sz w:val="20"/>
      <w:szCs w:val="20"/>
    </w:rPr>
  </w:style>
  <w:style w:type="character" w:customStyle="1" w:styleId="CommentTextChar">
    <w:name w:val="Comment Text Char"/>
    <w:basedOn w:val="DefaultParagraphFont"/>
    <w:link w:val="CommentText"/>
    <w:uiPriority w:val="99"/>
    <w:semiHidden/>
    <w:rsid w:val="008D07BA"/>
    <w:rPr>
      <w:rFonts w:ascii="Century Gothic" w:eastAsia="Century Gothic" w:hAnsi="Century Gothic" w:cs="Century Gothic"/>
      <w:color w:val="000000"/>
      <w:sz w:val="20"/>
      <w:szCs w:val="20"/>
    </w:rPr>
  </w:style>
  <w:style w:type="paragraph" w:styleId="CommentSubject">
    <w:name w:val="annotation subject"/>
    <w:basedOn w:val="CommentText"/>
    <w:next w:val="CommentText"/>
    <w:link w:val="CommentSubjectChar"/>
    <w:uiPriority w:val="99"/>
    <w:semiHidden/>
    <w:unhideWhenUsed/>
    <w:rsid w:val="008D07BA"/>
    <w:rPr>
      <w:b/>
      <w:bCs/>
    </w:rPr>
  </w:style>
  <w:style w:type="character" w:customStyle="1" w:styleId="CommentSubjectChar">
    <w:name w:val="Comment Subject Char"/>
    <w:basedOn w:val="CommentTextChar"/>
    <w:link w:val="CommentSubject"/>
    <w:uiPriority w:val="99"/>
    <w:semiHidden/>
    <w:rsid w:val="008D07BA"/>
    <w:rPr>
      <w:rFonts w:ascii="Century Gothic" w:eastAsia="Century Gothic" w:hAnsi="Century Gothic" w:cs="Century Gothic"/>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876178">
      <w:bodyDiv w:val="1"/>
      <w:marLeft w:val="0"/>
      <w:marRight w:val="0"/>
      <w:marTop w:val="0"/>
      <w:marBottom w:val="0"/>
      <w:divBdr>
        <w:top w:val="none" w:sz="0" w:space="0" w:color="auto"/>
        <w:left w:val="none" w:sz="0" w:space="0" w:color="auto"/>
        <w:bottom w:val="none" w:sz="0" w:space="0" w:color="auto"/>
        <w:right w:val="none" w:sz="0" w:space="0" w:color="auto"/>
      </w:divBdr>
    </w:div>
    <w:div w:id="520054306">
      <w:bodyDiv w:val="1"/>
      <w:marLeft w:val="0"/>
      <w:marRight w:val="0"/>
      <w:marTop w:val="0"/>
      <w:marBottom w:val="0"/>
      <w:divBdr>
        <w:top w:val="none" w:sz="0" w:space="0" w:color="auto"/>
        <w:left w:val="none" w:sz="0" w:space="0" w:color="auto"/>
        <w:bottom w:val="none" w:sz="0" w:space="0" w:color="auto"/>
        <w:right w:val="none" w:sz="0" w:space="0" w:color="auto"/>
      </w:divBdr>
    </w:div>
    <w:div w:id="888494298">
      <w:bodyDiv w:val="1"/>
      <w:marLeft w:val="0"/>
      <w:marRight w:val="0"/>
      <w:marTop w:val="0"/>
      <w:marBottom w:val="0"/>
      <w:divBdr>
        <w:top w:val="none" w:sz="0" w:space="0" w:color="auto"/>
        <w:left w:val="none" w:sz="0" w:space="0" w:color="auto"/>
        <w:bottom w:val="none" w:sz="0" w:space="0" w:color="auto"/>
        <w:right w:val="none" w:sz="0" w:space="0" w:color="auto"/>
      </w:divBdr>
    </w:div>
    <w:div w:id="1201822656">
      <w:bodyDiv w:val="1"/>
      <w:marLeft w:val="0"/>
      <w:marRight w:val="0"/>
      <w:marTop w:val="0"/>
      <w:marBottom w:val="0"/>
      <w:divBdr>
        <w:top w:val="none" w:sz="0" w:space="0" w:color="auto"/>
        <w:left w:val="none" w:sz="0" w:space="0" w:color="auto"/>
        <w:bottom w:val="none" w:sz="0" w:space="0" w:color="auto"/>
        <w:right w:val="none" w:sz="0" w:space="0" w:color="auto"/>
      </w:divBdr>
    </w:div>
    <w:div w:id="1248272182">
      <w:bodyDiv w:val="1"/>
      <w:marLeft w:val="0"/>
      <w:marRight w:val="0"/>
      <w:marTop w:val="0"/>
      <w:marBottom w:val="0"/>
      <w:divBdr>
        <w:top w:val="none" w:sz="0" w:space="0" w:color="auto"/>
        <w:left w:val="none" w:sz="0" w:space="0" w:color="auto"/>
        <w:bottom w:val="none" w:sz="0" w:space="0" w:color="auto"/>
        <w:right w:val="none" w:sz="0" w:space="0" w:color="auto"/>
      </w:divBdr>
    </w:div>
    <w:div w:id="1315648866">
      <w:bodyDiv w:val="1"/>
      <w:marLeft w:val="0"/>
      <w:marRight w:val="0"/>
      <w:marTop w:val="0"/>
      <w:marBottom w:val="0"/>
      <w:divBdr>
        <w:top w:val="none" w:sz="0" w:space="0" w:color="auto"/>
        <w:left w:val="none" w:sz="0" w:space="0" w:color="auto"/>
        <w:bottom w:val="none" w:sz="0" w:space="0" w:color="auto"/>
        <w:right w:val="none" w:sz="0" w:space="0" w:color="auto"/>
      </w:divBdr>
    </w:div>
    <w:div w:id="1378044524">
      <w:bodyDiv w:val="1"/>
      <w:marLeft w:val="0"/>
      <w:marRight w:val="0"/>
      <w:marTop w:val="0"/>
      <w:marBottom w:val="0"/>
      <w:divBdr>
        <w:top w:val="none" w:sz="0" w:space="0" w:color="auto"/>
        <w:left w:val="none" w:sz="0" w:space="0" w:color="auto"/>
        <w:bottom w:val="none" w:sz="0" w:space="0" w:color="auto"/>
        <w:right w:val="none" w:sz="0" w:space="0" w:color="auto"/>
      </w:divBdr>
    </w:div>
    <w:div w:id="1529445877">
      <w:bodyDiv w:val="1"/>
      <w:marLeft w:val="0"/>
      <w:marRight w:val="0"/>
      <w:marTop w:val="0"/>
      <w:marBottom w:val="0"/>
      <w:divBdr>
        <w:top w:val="none" w:sz="0" w:space="0" w:color="auto"/>
        <w:left w:val="none" w:sz="0" w:space="0" w:color="auto"/>
        <w:bottom w:val="none" w:sz="0" w:space="0" w:color="auto"/>
        <w:right w:val="none" w:sz="0" w:space="0" w:color="auto"/>
      </w:divBdr>
    </w:div>
    <w:div w:id="1739209312">
      <w:bodyDiv w:val="1"/>
      <w:marLeft w:val="0"/>
      <w:marRight w:val="0"/>
      <w:marTop w:val="0"/>
      <w:marBottom w:val="0"/>
      <w:divBdr>
        <w:top w:val="none" w:sz="0" w:space="0" w:color="auto"/>
        <w:left w:val="none" w:sz="0" w:space="0" w:color="auto"/>
        <w:bottom w:val="none" w:sz="0" w:space="0" w:color="auto"/>
        <w:right w:val="none" w:sz="0" w:space="0" w:color="auto"/>
      </w:divBdr>
    </w:div>
    <w:div w:id="18458224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1621</Words>
  <Characters>9615</Characters>
  <Application>Microsoft Office Word</Application>
  <DocSecurity>0</DocSecurity>
  <Lines>300</Lines>
  <Paragraphs>149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 Gredecki</dc:creator>
  <cp:keywords/>
  <cp:lastModifiedBy>Victoria Wisniewski</cp:lastModifiedBy>
  <cp:revision>2</cp:revision>
  <cp:lastPrinted>2019-01-23T09:31:00Z</cp:lastPrinted>
  <dcterms:created xsi:type="dcterms:W3CDTF">2024-10-11T14:37:00Z</dcterms:created>
  <dcterms:modified xsi:type="dcterms:W3CDTF">2024-10-11T14:37:00Z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f0abd1292cfc50bfa15fb39c00c61e9eeebeadbae328b078d37cc149dab56bcd</vt:lpwstr>
  </property>
</Properties>
</file>